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5C725" w14:textId="3BBEEEDD" w:rsidR="00E93291" w:rsidRPr="00080CD3" w:rsidRDefault="00E93291" w:rsidP="00785662">
      <w:pPr>
        <w:spacing w:after="0"/>
        <w:jc w:val="center"/>
        <w:rPr>
          <w:rFonts w:ascii="Arial" w:hAnsi="Arial" w:cs="Arial"/>
          <w:b/>
          <w:sz w:val="40"/>
          <w:szCs w:val="40"/>
        </w:rPr>
      </w:pPr>
      <w:r w:rsidRPr="00080CD3">
        <w:rPr>
          <w:rFonts w:ascii="Arial" w:hAnsi="Arial" w:cs="Arial"/>
          <w:noProof/>
        </w:rPr>
        <w:drawing>
          <wp:anchor distT="0" distB="0" distL="114300" distR="114300" simplePos="0" relativeHeight="251669504" behindDoc="0" locked="0" layoutInCell="1" allowOverlap="1" wp14:anchorId="5A17964A" wp14:editId="737BB30F">
            <wp:simplePos x="0" y="0"/>
            <wp:positionH relativeFrom="margin">
              <wp:align>right</wp:align>
            </wp:positionH>
            <wp:positionV relativeFrom="paragraph">
              <wp:posOffset>12700</wp:posOffset>
            </wp:positionV>
            <wp:extent cx="742950" cy="981075"/>
            <wp:effectExtent l="0" t="0" r="0" b="9525"/>
            <wp:wrapSquare wrapText="bothSides"/>
            <wp:docPr id="16" name="Picture 16" descr="SchoolLogoBlu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LogoBlu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981075"/>
                    </a:xfrm>
                    <a:prstGeom prst="rect">
                      <a:avLst/>
                    </a:prstGeom>
                    <a:noFill/>
                    <a:ln>
                      <a:noFill/>
                    </a:ln>
                  </pic:spPr>
                </pic:pic>
              </a:graphicData>
            </a:graphic>
          </wp:anchor>
        </w:drawing>
      </w:r>
      <w:r w:rsidRPr="00080CD3">
        <w:rPr>
          <w:rFonts w:ascii="Arial" w:hAnsi="Arial" w:cs="Arial"/>
          <w:b/>
          <w:noProof/>
          <w:sz w:val="40"/>
          <w:szCs w:val="40"/>
        </w:rPr>
        <mc:AlternateContent>
          <mc:Choice Requires="wps">
            <w:drawing>
              <wp:anchor distT="0" distB="0" distL="114300" distR="114300" simplePos="0" relativeHeight="251668480" behindDoc="0" locked="0" layoutInCell="1" allowOverlap="1" wp14:anchorId="11221C5B" wp14:editId="64A68B4D">
                <wp:simplePos x="0" y="0"/>
                <wp:positionH relativeFrom="column">
                  <wp:posOffset>0</wp:posOffset>
                </wp:positionH>
                <wp:positionV relativeFrom="paragraph">
                  <wp:posOffset>0</wp:posOffset>
                </wp:positionV>
                <wp:extent cx="923290" cy="1071880"/>
                <wp:effectExtent l="0" t="0" r="635"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07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3710C" w14:textId="77777777" w:rsidR="00E93291" w:rsidRDefault="00E93291" w:rsidP="00E93291">
                            <w:r>
                              <w:rPr>
                                <w:noProof/>
                              </w:rPr>
                              <w:drawing>
                                <wp:inline distT="0" distB="0" distL="0" distR="0" wp14:anchorId="3218193F" wp14:editId="618D40EE">
                                  <wp:extent cx="742950" cy="981075"/>
                                  <wp:effectExtent l="0" t="0" r="0" b="9525"/>
                                  <wp:docPr id="14" name="Picture 14" descr="SchoolLogoBlu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LogoBlu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221C5B" id="_x0000_t202" coordsize="21600,21600" o:spt="202" path="m,l,21600r21600,l21600,xe">
                <v:stroke joinstyle="miter"/>
                <v:path gradientshapeok="t" o:connecttype="rect"/>
              </v:shapetype>
              <v:shape id="Text Box 15" o:spid="_x0000_s1026" type="#_x0000_t202" style="position:absolute;left:0;text-align:left;margin-left:0;margin-top:0;width:72.7pt;height:84.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fgAIAAA8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" stroked="f">
                <v:textbox style="mso-fit-shape-to-text:t">
                  <w:txbxContent>
                    <w:p w14:paraId="1E13710C" w14:textId="77777777" w:rsidR="00E93291" w:rsidRDefault="00E93291" w:rsidP="00E93291">
                      <w:r>
                        <w:rPr>
                          <w:noProof/>
                        </w:rPr>
                        <w:drawing>
                          <wp:inline distT="0" distB="0" distL="0" distR="0" wp14:anchorId="3218193F" wp14:editId="618D40EE">
                            <wp:extent cx="742950" cy="981075"/>
                            <wp:effectExtent l="0" t="0" r="0" b="9525"/>
                            <wp:docPr id="14" name="Picture 14" descr="SchoolLogoBlu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LogoBlu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981075"/>
                                    </a:xfrm>
                                    <a:prstGeom prst="rect">
                                      <a:avLst/>
                                    </a:prstGeom>
                                    <a:noFill/>
                                    <a:ln>
                                      <a:noFill/>
                                    </a:ln>
                                  </pic:spPr>
                                </pic:pic>
                              </a:graphicData>
                            </a:graphic>
                          </wp:inline>
                        </w:drawing>
                      </w:r>
                    </w:p>
                  </w:txbxContent>
                </v:textbox>
              </v:shape>
            </w:pict>
          </mc:Fallback>
        </mc:AlternateContent>
      </w:r>
      <w:r w:rsidR="00A92751" w:rsidRPr="00080CD3">
        <w:rPr>
          <w:rFonts w:ascii="Arial" w:hAnsi="Arial" w:cs="Arial"/>
          <w:b/>
          <w:sz w:val="40"/>
          <w:szCs w:val="40"/>
        </w:rPr>
        <w:t xml:space="preserve">       </w:t>
      </w:r>
      <w:r w:rsidRPr="00080CD3">
        <w:rPr>
          <w:rFonts w:ascii="Arial" w:hAnsi="Arial" w:cs="Arial"/>
          <w:b/>
          <w:sz w:val="40"/>
          <w:szCs w:val="40"/>
        </w:rPr>
        <w:t>Glenfield Primary School</w:t>
      </w:r>
    </w:p>
    <w:p w14:paraId="6AE48EB5" w14:textId="32301C1D" w:rsidR="00E93291" w:rsidRPr="00080CD3" w:rsidRDefault="00A92751" w:rsidP="00785662">
      <w:pPr>
        <w:spacing w:after="0"/>
        <w:jc w:val="center"/>
        <w:rPr>
          <w:rFonts w:ascii="Arial" w:hAnsi="Arial" w:cs="Arial"/>
        </w:rPr>
      </w:pPr>
      <w:r w:rsidRPr="00080CD3">
        <w:rPr>
          <w:rFonts w:ascii="Arial" w:hAnsi="Arial" w:cs="Arial"/>
        </w:rPr>
        <w:t xml:space="preserve">              </w:t>
      </w:r>
      <w:r w:rsidR="00E93291" w:rsidRPr="00080CD3">
        <w:rPr>
          <w:rFonts w:ascii="Arial" w:hAnsi="Arial" w:cs="Arial"/>
        </w:rPr>
        <w:t>Stamford Street, Glenfield, Leicester, LE3 8DL</w:t>
      </w:r>
    </w:p>
    <w:p w14:paraId="5D439C2E" w14:textId="36D103E5" w:rsidR="00E93291" w:rsidRPr="00080CD3" w:rsidRDefault="00A92751" w:rsidP="00785662">
      <w:pPr>
        <w:spacing w:after="0"/>
        <w:jc w:val="center"/>
        <w:rPr>
          <w:rFonts w:ascii="Arial" w:hAnsi="Arial" w:cs="Arial"/>
        </w:rPr>
      </w:pPr>
      <w:r w:rsidRPr="00080CD3">
        <w:rPr>
          <w:rFonts w:ascii="Arial" w:hAnsi="Arial" w:cs="Arial"/>
        </w:rPr>
        <w:t xml:space="preserve">               </w:t>
      </w:r>
      <w:r w:rsidR="00E93291" w:rsidRPr="00080CD3">
        <w:rPr>
          <w:rFonts w:ascii="Arial" w:hAnsi="Arial" w:cs="Arial"/>
        </w:rPr>
        <w:t>Telephone: 0116 287 2188   Fax: 0116 287 4705</w:t>
      </w:r>
    </w:p>
    <w:p w14:paraId="05CB763E" w14:textId="77777777" w:rsidR="00E93291" w:rsidRPr="00080CD3" w:rsidRDefault="00A92751" w:rsidP="00785662">
      <w:pPr>
        <w:spacing w:after="0"/>
        <w:jc w:val="center"/>
        <w:rPr>
          <w:rFonts w:ascii="Arial" w:hAnsi="Arial" w:cs="Arial"/>
        </w:rPr>
      </w:pPr>
      <w:r w:rsidRPr="00080CD3">
        <w:rPr>
          <w:rFonts w:ascii="Arial" w:hAnsi="Arial" w:cs="Arial"/>
        </w:rPr>
        <w:t xml:space="preserve">           </w:t>
      </w:r>
      <w:r w:rsidR="00E93291" w:rsidRPr="00080CD3">
        <w:rPr>
          <w:rFonts w:ascii="Arial" w:hAnsi="Arial" w:cs="Arial"/>
        </w:rPr>
        <w:t xml:space="preserve">E-mail: </w:t>
      </w:r>
      <w:hyperlink r:id="rId11" w:history="1">
        <w:r w:rsidR="00E93291" w:rsidRPr="00080CD3">
          <w:rPr>
            <w:rStyle w:val="Hyperlink"/>
            <w:rFonts w:ascii="Arial" w:hAnsi="Arial" w:cs="Arial"/>
          </w:rPr>
          <w:t>office@glenfield.leics.sch.uk</w:t>
        </w:r>
      </w:hyperlink>
    </w:p>
    <w:p w14:paraId="6983E0B8" w14:textId="0548992D" w:rsidR="00E93291" w:rsidRPr="00080CD3" w:rsidRDefault="00A92751" w:rsidP="00785662">
      <w:pPr>
        <w:spacing w:after="0"/>
        <w:jc w:val="center"/>
        <w:rPr>
          <w:rFonts w:ascii="Arial" w:hAnsi="Arial" w:cs="Arial"/>
        </w:rPr>
      </w:pPr>
      <w:r w:rsidRPr="00080CD3">
        <w:rPr>
          <w:rFonts w:ascii="Arial" w:hAnsi="Arial" w:cs="Arial"/>
        </w:rPr>
        <w:t xml:space="preserve">            </w:t>
      </w:r>
      <w:r w:rsidR="00E93291" w:rsidRPr="00080CD3">
        <w:rPr>
          <w:rFonts w:ascii="Arial" w:hAnsi="Arial" w:cs="Arial"/>
        </w:rPr>
        <w:t xml:space="preserve">Website: </w:t>
      </w:r>
      <w:r w:rsidR="00E93291" w:rsidRPr="00080CD3">
        <w:rPr>
          <w:rFonts w:ascii="Arial" w:hAnsi="Arial" w:cs="Arial"/>
          <w:color w:val="0000FF"/>
          <w:u w:val="single"/>
        </w:rPr>
        <w:t>http://www.glenfield.leics.sch.uk</w:t>
      </w:r>
    </w:p>
    <w:p w14:paraId="0350D587" w14:textId="3467DE0B" w:rsidR="00E93291" w:rsidRPr="00080CD3" w:rsidRDefault="00E93291" w:rsidP="00785662">
      <w:pPr>
        <w:spacing w:after="0"/>
        <w:jc w:val="center"/>
        <w:rPr>
          <w:rFonts w:ascii="Arial" w:hAnsi="Arial" w:cs="Arial"/>
        </w:rPr>
      </w:pPr>
    </w:p>
    <w:p w14:paraId="4F1C57FC" w14:textId="7426905A" w:rsidR="00E93291" w:rsidRPr="00080CD3" w:rsidRDefault="00E93291" w:rsidP="00785662">
      <w:pPr>
        <w:spacing w:after="0"/>
        <w:jc w:val="center"/>
        <w:rPr>
          <w:rFonts w:ascii="Arial" w:hAnsi="Arial" w:cs="Arial"/>
        </w:rPr>
      </w:pPr>
      <w:r w:rsidRPr="00080CD3">
        <w:rPr>
          <w:rFonts w:ascii="Arial" w:hAnsi="Arial" w:cs="Arial"/>
        </w:rPr>
        <w:t>Headteacher: Mrs. Kathy Martin</w:t>
      </w:r>
    </w:p>
    <w:p w14:paraId="0D684461" w14:textId="43807A50" w:rsidR="00E93291" w:rsidRPr="00080CD3" w:rsidRDefault="00E93291" w:rsidP="00785662">
      <w:pPr>
        <w:spacing w:after="0"/>
        <w:jc w:val="center"/>
        <w:rPr>
          <w:rFonts w:ascii="Arial" w:hAnsi="Arial" w:cs="Arial"/>
        </w:rPr>
      </w:pPr>
      <w:r w:rsidRPr="00080CD3">
        <w:rPr>
          <w:rFonts w:ascii="Arial" w:hAnsi="Arial" w:cs="Arial"/>
        </w:rPr>
        <w:t xml:space="preserve">Deputy Headteacher Mrs </w:t>
      </w:r>
      <w:proofErr w:type="spellStart"/>
      <w:r w:rsidRPr="00080CD3">
        <w:rPr>
          <w:rFonts w:ascii="Arial" w:hAnsi="Arial" w:cs="Arial"/>
        </w:rPr>
        <w:t>Sukhi</w:t>
      </w:r>
      <w:proofErr w:type="spellEnd"/>
      <w:r w:rsidRPr="00080CD3">
        <w:rPr>
          <w:rFonts w:ascii="Arial" w:hAnsi="Arial" w:cs="Arial"/>
        </w:rPr>
        <w:t xml:space="preserve"> Tibbles</w:t>
      </w:r>
    </w:p>
    <w:p w14:paraId="741401F2" w14:textId="70903769" w:rsidR="00E93291" w:rsidRPr="00080CD3" w:rsidRDefault="00E93291" w:rsidP="00785662">
      <w:pPr>
        <w:spacing w:after="0"/>
        <w:rPr>
          <w:rFonts w:ascii="Arial" w:hAnsi="Arial" w:cs="Arial"/>
        </w:rPr>
      </w:pPr>
    </w:p>
    <w:p w14:paraId="3AC3FA69" w14:textId="78FA8130" w:rsidR="00AA6448" w:rsidRPr="00080CD3" w:rsidRDefault="00E93291" w:rsidP="00E64BA8">
      <w:pPr>
        <w:spacing w:after="0"/>
        <w:rPr>
          <w:rFonts w:ascii="Arial" w:hAnsi="Arial" w:cs="Arial"/>
          <w:b/>
          <w:sz w:val="24"/>
          <w:u w:val="single"/>
          <w:lang w:val="en-US"/>
        </w:rPr>
      </w:pPr>
      <w:r w:rsidRPr="00080CD3">
        <w:rPr>
          <w:rFonts w:ascii="Arial" w:eastAsia="Calibri" w:hAnsi="Arial" w:cs="Arial"/>
        </w:rPr>
        <w:tab/>
      </w:r>
      <w:r w:rsidR="00E64BA8">
        <w:rPr>
          <w:rFonts w:ascii="Arial" w:eastAsia="Calibri" w:hAnsi="Arial" w:cs="Arial"/>
        </w:rPr>
        <w:tab/>
      </w:r>
      <w:r w:rsidR="00E64BA8">
        <w:rPr>
          <w:rFonts w:ascii="Arial" w:eastAsia="Calibri" w:hAnsi="Arial" w:cs="Arial"/>
        </w:rPr>
        <w:tab/>
      </w:r>
      <w:r w:rsidR="00E64BA8">
        <w:rPr>
          <w:rFonts w:ascii="Arial" w:eastAsia="Calibri" w:hAnsi="Arial" w:cs="Arial"/>
        </w:rPr>
        <w:tab/>
      </w:r>
      <w:r w:rsidR="00E64BA8">
        <w:rPr>
          <w:rFonts w:ascii="Arial" w:eastAsia="Calibri" w:hAnsi="Arial" w:cs="Arial"/>
        </w:rPr>
        <w:tab/>
      </w:r>
      <w:r w:rsidR="00E64BA8">
        <w:rPr>
          <w:rFonts w:ascii="Arial" w:eastAsia="Calibri" w:hAnsi="Arial" w:cs="Arial"/>
        </w:rPr>
        <w:tab/>
      </w:r>
      <w:r w:rsidR="00E64BA8">
        <w:rPr>
          <w:rFonts w:ascii="Arial" w:eastAsia="Calibri" w:hAnsi="Arial" w:cs="Arial"/>
        </w:rPr>
        <w:tab/>
      </w:r>
      <w:r w:rsidR="00E64BA8">
        <w:rPr>
          <w:rFonts w:ascii="Arial" w:eastAsia="Calibri" w:hAnsi="Arial" w:cs="Arial"/>
        </w:rPr>
        <w:tab/>
      </w:r>
      <w:r w:rsidR="00E64BA8">
        <w:rPr>
          <w:rFonts w:ascii="Arial" w:eastAsia="Calibri" w:hAnsi="Arial" w:cs="Arial"/>
        </w:rPr>
        <w:tab/>
      </w:r>
      <w:r w:rsidR="00E64BA8">
        <w:rPr>
          <w:rFonts w:ascii="Arial" w:eastAsia="Calibri" w:hAnsi="Arial" w:cs="Arial"/>
        </w:rPr>
        <w:tab/>
        <w:t>Fri</w:t>
      </w:r>
      <w:r w:rsidR="00817DE3">
        <w:rPr>
          <w:rFonts w:ascii="Arial" w:eastAsia="Calibri" w:hAnsi="Arial" w:cs="Arial"/>
        </w:rPr>
        <w:t>day 15</w:t>
      </w:r>
      <w:r w:rsidR="00817DE3" w:rsidRPr="00817DE3">
        <w:rPr>
          <w:rFonts w:ascii="Arial" w:eastAsia="Calibri" w:hAnsi="Arial" w:cs="Arial"/>
          <w:vertAlign w:val="superscript"/>
        </w:rPr>
        <w:t>th</w:t>
      </w:r>
      <w:r w:rsidR="00817DE3">
        <w:rPr>
          <w:rFonts w:ascii="Arial" w:eastAsia="Calibri" w:hAnsi="Arial" w:cs="Arial"/>
        </w:rPr>
        <w:t xml:space="preserve"> </w:t>
      </w:r>
      <w:r w:rsidR="000E0312">
        <w:rPr>
          <w:rFonts w:ascii="Arial" w:eastAsia="Calibri" w:hAnsi="Arial" w:cs="Arial"/>
        </w:rPr>
        <w:t xml:space="preserve">September </w:t>
      </w:r>
      <w:r w:rsidR="007300AF" w:rsidRPr="00080CD3">
        <w:rPr>
          <w:rFonts w:ascii="Arial" w:eastAsia="Calibri" w:hAnsi="Arial" w:cs="Arial"/>
        </w:rPr>
        <w:t>2022</w:t>
      </w:r>
    </w:p>
    <w:p w14:paraId="43C40CE6" w14:textId="71282F9B" w:rsidR="00D57447" w:rsidRDefault="00D57447" w:rsidP="009765DB">
      <w:pPr>
        <w:spacing w:after="0"/>
        <w:rPr>
          <w:rFonts w:ascii="Arial" w:hAnsi="Arial" w:cs="Arial"/>
          <w:sz w:val="24"/>
          <w:lang w:val="en-US"/>
        </w:rPr>
      </w:pPr>
      <w:r w:rsidRPr="00D57447">
        <w:rPr>
          <w:rFonts w:ascii="Arial" w:hAnsi="Arial" w:cs="Arial"/>
          <w:sz w:val="24"/>
          <w:lang w:val="en-US"/>
        </w:rPr>
        <w:t xml:space="preserve">Dear parents and </w:t>
      </w:r>
      <w:proofErr w:type="spellStart"/>
      <w:r w:rsidRPr="00D57447">
        <w:rPr>
          <w:rFonts w:ascii="Arial" w:hAnsi="Arial" w:cs="Arial"/>
          <w:sz w:val="24"/>
          <w:lang w:val="en-US"/>
        </w:rPr>
        <w:t>carers</w:t>
      </w:r>
      <w:proofErr w:type="spellEnd"/>
      <w:r>
        <w:rPr>
          <w:rFonts w:ascii="Arial" w:hAnsi="Arial" w:cs="Arial"/>
          <w:sz w:val="24"/>
          <w:lang w:val="en-US"/>
        </w:rPr>
        <w:t>,</w:t>
      </w:r>
    </w:p>
    <w:p w14:paraId="31BBA09C" w14:textId="57A54F72" w:rsidR="00BB2B05" w:rsidRDefault="00BB2B05" w:rsidP="009765DB">
      <w:pPr>
        <w:spacing w:after="0"/>
        <w:rPr>
          <w:rFonts w:ascii="Arial" w:hAnsi="Arial" w:cs="Arial"/>
          <w:b/>
          <w:sz w:val="24"/>
          <w:u w:val="single"/>
          <w:lang w:val="en-US"/>
        </w:rPr>
      </w:pPr>
      <w:bookmarkStart w:id="0" w:name="_GoBack"/>
      <w:bookmarkEnd w:id="0"/>
    </w:p>
    <w:p w14:paraId="7627C9B5" w14:textId="29EE2C6E" w:rsidR="005A27C8" w:rsidRPr="00DB7FD8" w:rsidRDefault="007138F7" w:rsidP="009765DB">
      <w:pPr>
        <w:spacing w:after="0"/>
        <w:rPr>
          <w:rFonts w:ascii="Arial" w:hAnsi="Arial" w:cs="Arial"/>
          <w:b/>
          <w:sz w:val="28"/>
          <w:u w:val="single"/>
          <w:lang w:val="en-US"/>
        </w:rPr>
      </w:pPr>
      <w:r w:rsidRPr="00DB7FD8">
        <w:rPr>
          <w:rFonts w:ascii="Arial" w:hAnsi="Arial" w:cs="Arial"/>
          <w:b/>
          <w:sz w:val="28"/>
          <w:u w:val="single"/>
          <w:lang w:val="en-US"/>
        </w:rPr>
        <w:t>Thinkers</w:t>
      </w:r>
    </w:p>
    <w:p w14:paraId="497219C9" w14:textId="7918BC2A" w:rsidR="00F6125F" w:rsidRDefault="007F315C" w:rsidP="009765DB">
      <w:pPr>
        <w:spacing w:after="0"/>
        <w:rPr>
          <w:rFonts w:ascii="Arial" w:hAnsi="Arial" w:cs="Arial"/>
          <w:sz w:val="24"/>
          <w:szCs w:val="24"/>
          <w:lang w:val="en-US"/>
        </w:rPr>
      </w:pPr>
      <w:r>
        <w:rPr>
          <w:noProof/>
        </w:rPr>
        <w:drawing>
          <wp:anchor distT="0" distB="0" distL="114300" distR="114300" simplePos="0" relativeHeight="251679744" behindDoc="0" locked="0" layoutInCell="1" allowOverlap="1" wp14:anchorId="449C1E17" wp14:editId="44F7A001">
            <wp:simplePos x="0" y="0"/>
            <wp:positionH relativeFrom="margin">
              <wp:align>left</wp:align>
            </wp:positionH>
            <wp:positionV relativeFrom="paragraph">
              <wp:posOffset>783590</wp:posOffset>
            </wp:positionV>
            <wp:extent cx="1621790" cy="1210945"/>
            <wp:effectExtent l="0" t="4128"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621790"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DE3">
        <w:rPr>
          <w:rFonts w:ascii="Arial" w:hAnsi="Arial" w:cs="Arial"/>
          <w:sz w:val="24"/>
          <w:szCs w:val="24"/>
          <w:lang w:val="en-US"/>
        </w:rPr>
        <w:t>In Thinkers this week, we have been focusing on Giraffe’s Can’t Dance within our reading lessons. As Gerald the Giraffe goes through a lot of different emotions in the book, we talked about our feelings a lot and tried to use empathy to put ourselves into Gerald’s shoes. In literacy, we have once</w:t>
      </w:r>
      <w:r w:rsidR="00E261B5">
        <w:rPr>
          <w:rFonts w:ascii="Arial" w:hAnsi="Arial" w:cs="Arial"/>
          <w:sz w:val="24"/>
          <w:szCs w:val="24"/>
          <w:lang w:val="en-US"/>
        </w:rPr>
        <w:t xml:space="preserve"> been using the Big Bad Pig story to write wanted posters about the crimes that the pig committed. We have also been focusing on place value of teen numbers in </w:t>
      </w:r>
      <w:proofErr w:type="spellStart"/>
      <w:r w:rsidR="00E261B5">
        <w:rPr>
          <w:rFonts w:ascii="Arial" w:hAnsi="Arial" w:cs="Arial"/>
          <w:sz w:val="24"/>
          <w:szCs w:val="24"/>
          <w:lang w:val="en-US"/>
        </w:rPr>
        <w:t>maths</w:t>
      </w:r>
      <w:proofErr w:type="spellEnd"/>
      <w:r w:rsidR="00E261B5">
        <w:rPr>
          <w:rFonts w:ascii="Arial" w:hAnsi="Arial" w:cs="Arial"/>
          <w:sz w:val="24"/>
          <w:szCs w:val="24"/>
          <w:lang w:val="en-US"/>
        </w:rPr>
        <w:t>, particularly using dienes blocks to show the number of tens and ones of each number between 10 and 20.</w:t>
      </w:r>
    </w:p>
    <w:p w14:paraId="6A5F3F1D" w14:textId="22ADFD8A" w:rsidR="00595DAA" w:rsidRDefault="00595DAA" w:rsidP="009765DB">
      <w:pPr>
        <w:spacing w:after="0"/>
        <w:rPr>
          <w:rFonts w:ascii="Arial" w:hAnsi="Arial" w:cs="Arial"/>
          <w:sz w:val="24"/>
          <w:szCs w:val="24"/>
          <w:lang w:val="en-US"/>
        </w:rPr>
      </w:pPr>
    </w:p>
    <w:p w14:paraId="585EEF86" w14:textId="50C73E31" w:rsidR="00595DAA" w:rsidRDefault="00595DAA" w:rsidP="009765DB">
      <w:pPr>
        <w:spacing w:after="0"/>
        <w:rPr>
          <w:rFonts w:ascii="Arial" w:hAnsi="Arial" w:cs="Arial"/>
          <w:sz w:val="24"/>
          <w:szCs w:val="24"/>
          <w:lang w:val="en-US"/>
        </w:rPr>
      </w:pPr>
      <w:r>
        <w:rPr>
          <w:rFonts w:ascii="Arial" w:hAnsi="Arial" w:cs="Arial"/>
          <w:sz w:val="24"/>
          <w:szCs w:val="24"/>
          <w:lang w:val="en-US"/>
        </w:rPr>
        <w:t>Thinkers had a great opportunity to take part in some inclusive sporting games, playing a variety of different games, including wheelchair stuck in the mud</w:t>
      </w:r>
      <w:r w:rsidR="007F315C">
        <w:rPr>
          <w:rFonts w:ascii="Arial" w:hAnsi="Arial" w:cs="Arial"/>
          <w:sz w:val="24"/>
          <w:szCs w:val="24"/>
          <w:lang w:val="en-US"/>
        </w:rPr>
        <w:t>. They really enjoyed this and talked very fondly of the fun they had in the lesson.</w:t>
      </w:r>
    </w:p>
    <w:p w14:paraId="31A968B7" w14:textId="7B4076C1" w:rsidR="00E261B5" w:rsidRDefault="00E261B5" w:rsidP="009765DB">
      <w:pPr>
        <w:spacing w:after="0"/>
        <w:rPr>
          <w:rFonts w:ascii="Arial" w:hAnsi="Arial" w:cs="Arial"/>
          <w:sz w:val="24"/>
          <w:szCs w:val="24"/>
          <w:lang w:val="en-US"/>
        </w:rPr>
      </w:pPr>
    </w:p>
    <w:p w14:paraId="1A77E758" w14:textId="77777777" w:rsidR="00E261B5" w:rsidRPr="00817DE3" w:rsidRDefault="00E261B5" w:rsidP="00E261B5">
      <w:pPr>
        <w:spacing w:after="0"/>
        <w:rPr>
          <w:rFonts w:ascii="Arial" w:hAnsi="Arial" w:cs="Arial"/>
          <w:b/>
          <w:sz w:val="24"/>
          <w:lang w:val="en-US"/>
        </w:rPr>
      </w:pPr>
      <w:r w:rsidRPr="00817DE3">
        <w:rPr>
          <w:rFonts w:ascii="Arial" w:hAnsi="Arial" w:cs="Arial"/>
          <w:b/>
          <w:sz w:val="24"/>
          <w:lang w:val="en-US"/>
        </w:rPr>
        <w:t>Topics that are going to be taught next week</w:t>
      </w:r>
    </w:p>
    <w:p w14:paraId="497263E4" w14:textId="2C839309" w:rsidR="00F97686" w:rsidRDefault="00377624" w:rsidP="00F97686">
      <w:pPr>
        <w:pStyle w:val="ListParagraph"/>
        <w:numPr>
          <w:ilvl w:val="0"/>
          <w:numId w:val="1"/>
        </w:numPr>
        <w:spacing w:after="0"/>
        <w:rPr>
          <w:rFonts w:ascii="Arial" w:hAnsi="Arial" w:cs="Arial"/>
          <w:sz w:val="24"/>
          <w:lang w:val="en-US"/>
        </w:rPr>
      </w:pPr>
      <w:r>
        <w:rPr>
          <w:noProof/>
        </w:rPr>
        <w:drawing>
          <wp:anchor distT="0" distB="0" distL="114300" distR="114300" simplePos="0" relativeHeight="251678720" behindDoc="0" locked="0" layoutInCell="1" allowOverlap="1" wp14:anchorId="2909DFA3" wp14:editId="5888F004">
            <wp:simplePos x="0" y="0"/>
            <wp:positionH relativeFrom="column">
              <wp:posOffset>4746625</wp:posOffset>
            </wp:positionH>
            <wp:positionV relativeFrom="paragraph">
              <wp:posOffset>74295</wp:posOffset>
            </wp:positionV>
            <wp:extent cx="1857375" cy="1386840"/>
            <wp:effectExtent l="178118" t="126682" r="149542" b="130493"/>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4713688">
                      <a:off x="0" y="0"/>
                      <a:ext cx="1857375"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686">
        <w:rPr>
          <w:rFonts w:ascii="Arial" w:hAnsi="Arial" w:cs="Arial"/>
          <w:sz w:val="24"/>
          <w:lang w:val="en-US"/>
        </w:rPr>
        <w:t xml:space="preserve">Literacy: We will be continuing with The Three Little Wolves and the Big Bad Pig, </w:t>
      </w:r>
    </w:p>
    <w:p w14:paraId="446F08DB" w14:textId="33B3DB43" w:rsidR="00F97686" w:rsidRDefault="00F97686" w:rsidP="00F97686">
      <w:pPr>
        <w:pStyle w:val="ListParagraph"/>
        <w:numPr>
          <w:ilvl w:val="0"/>
          <w:numId w:val="1"/>
        </w:numPr>
        <w:spacing w:after="0"/>
        <w:rPr>
          <w:rFonts w:ascii="Arial" w:hAnsi="Arial" w:cs="Arial"/>
          <w:sz w:val="24"/>
          <w:lang w:val="en-US"/>
        </w:rPr>
      </w:pPr>
      <w:proofErr w:type="spellStart"/>
      <w:r>
        <w:rPr>
          <w:rFonts w:ascii="Arial" w:hAnsi="Arial" w:cs="Arial"/>
          <w:sz w:val="24"/>
          <w:lang w:val="en-US"/>
        </w:rPr>
        <w:t>Maths</w:t>
      </w:r>
      <w:proofErr w:type="spellEnd"/>
      <w:r>
        <w:rPr>
          <w:rFonts w:ascii="Arial" w:hAnsi="Arial" w:cs="Arial"/>
          <w:sz w:val="24"/>
          <w:lang w:val="en-US"/>
        </w:rPr>
        <w:t xml:space="preserve">: </w:t>
      </w:r>
      <w:r w:rsidR="0051741F">
        <w:rPr>
          <w:rFonts w:ascii="Arial" w:hAnsi="Arial" w:cs="Arial"/>
          <w:sz w:val="24"/>
          <w:lang w:val="en-US"/>
        </w:rPr>
        <w:t>We will be learning to partition numbers from 10-20, into how many tens and ones there and how to write this out using the partitioning method.</w:t>
      </w:r>
    </w:p>
    <w:p w14:paraId="72B38A07" w14:textId="42AD69C3" w:rsidR="00F97686" w:rsidRDefault="00F97686" w:rsidP="00F97686">
      <w:pPr>
        <w:pStyle w:val="ListParagraph"/>
        <w:numPr>
          <w:ilvl w:val="0"/>
          <w:numId w:val="1"/>
        </w:numPr>
        <w:spacing w:after="0"/>
        <w:rPr>
          <w:rFonts w:ascii="Arial" w:hAnsi="Arial" w:cs="Arial"/>
          <w:sz w:val="24"/>
          <w:lang w:val="en-US"/>
        </w:rPr>
      </w:pPr>
      <w:r>
        <w:rPr>
          <w:rFonts w:ascii="Arial" w:hAnsi="Arial" w:cs="Arial"/>
          <w:sz w:val="24"/>
          <w:lang w:val="en-US"/>
        </w:rPr>
        <w:t>Reading: For reading lessons next week, our focus book will be “</w:t>
      </w:r>
      <w:r>
        <w:rPr>
          <w:rFonts w:ascii="Arial" w:hAnsi="Arial" w:cs="Arial"/>
          <w:sz w:val="24"/>
          <w:lang w:val="en-US"/>
        </w:rPr>
        <w:t>The Loudest Roar</w:t>
      </w:r>
      <w:r>
        <w:rPr>
          <w:rFonts w:ascii="Arial" w:hAnsi="Arial" w:cs="Arial"/>
          <w:sz w:val="24"/>
          <w:lang w:val="en-US"/>
        </w:rPr>
        <w:t>”</w:t>
      </w:r>
    </w:p>
    <w:p w14:paraId="6CC331E4" w14:textId="77777777" w:rsidR="00F97686" w:rsidRDefault="00F97686" w:rsidP="00F97686">
      <w:pPr>
        <w:pStyle w:val="ListParagraph"/>
        <w:numPr>
          <w:ilvl w:val="0"/>
          <w:numId w:val="1"/>
        </w:numPr>
        <w:spacing w:after="0"/>
        <w:rPr>
          <w:rFonts w:ascii="Arial" w:hAnsi="Arial" w:cs="Arial"/>
          <w:sz w:val="24"/>
          <w:lang w:val="en-US"/>
        </w:rPr>
      </w:pPr>
      <w:r>
        <w:rPr>
          <w:rFonts w:ascii="Arial" w:hAnsi="Arial" w:cs="Arial"/>
          <w:sz w:val="24"/>
          <w:lang w:val="en-US"/>
        </w:rPr>
        <w:t>We will also be continuing talking about hot and cold places in Geography and comparing them to England. We will be starting our science topic of ‘healthy me’, discussing how humans and animals can be healthy through exercise and eating habits.</w:t>
      </w:r>
    </w:p>
    <w:p w14:paraId="7318D387" w14:textId="77777777" w:rsidR="00E261B5" w:rsidRDefault="00E261B5" w:rsidP="009765DB">
      <w:pPr>
        <w:spacing w:after="0"/>
        <w:rPr>
          <w:rFonts w:ascii="Arial" w:hAnsi="Arial" w:cs="Arial"/>
          <w:sz w:val="24"/>
          <w:szCs w:val="24"/>
          <w:lang w:val="en-US"/>
        </w:rPr>
      </w:pPr>
    </w:p>
    <w:p w14:paraId="61DB81E9" w14:textId="2F85E9F0" w:rsidR="007F315C" w:rsidRPr="009C4B2C" w:rsidRDefault="007F315C" w:rsidP="007F315C">
      <w:pPr>
        <w:spacing w:after="0"/>
        <w:rPr>
          <w:rFonts w:ascii="Arial" w:hAnsi="Arial" w:cs="Arial"/>
          <w:sz w:val="24"/>
          <w:lang w:val="en-US"/>
        </w:rPr>
      </w:pPr>
      <w:r>
        <w:rPr>
          <w:rFonts w:ascii="Arial" w:hAnsi="Arial" w:cs="Arial"/>
          <w:sz w:val="24"/>
          <w:lang w:val="en-US"/>
        </w:rPr>
        <w:t xml:space="preserve">Our route to resilience word of the week for next week is going to be </w:t>
      </w:r>
      <w:r>
        <w:rPr>
          <w:rFonts w:ascii="Arial" w:hAnsi="Arial" w:cs="Arial"/>
          <w:sz w:val="24"/>
          <w:u w:val="single"/>
          <w:lang w:val="en-US"/>
        </w:rPr>
        <w:t>HUMOUR</w:t>
      </w:r>
      <w:r>
        <w:rPr>
          <w:rFonts w:ascii="Arial" w:hAnsi="Arial" w:cs="Arial"/>
          <w:sz w:val="24"/>
          <w:lang w:val="en-US"/>
        </w:rPr>
        <w:t>, as it will tie in nicely with our reading lessons.</w:t>
      </w:r>
    </w:p>
    <w:p w14:paraId="16AD8238" w14:textId="77777777" w:rsidR="00E261B5" w:rsidRPr="00817DE3" w:rsidRDefault="00E261B5" w:rsidP="009765DB">
      <w:pPr>
        <w:spacing w:after="0"/>
        <w:rPr>
          <w:rFonts w:ascii="Arial" w:hAnsi="Arial" w:cs="Arial"/>
          <w:sz w:val="24"/>
          <w:szCs w:val="24"/>
          <w:lang w:val="en-US"/>
        </w:rPr>
      </w:pPr>
    </w:p>
    <w:p w14:paraId="15917BF7" w14:textId="55E5569D" w:rsidR="00F65496" w:rsidRPr="00DB7FD8" w:rsidRDefault="000E0312" w:rsidP="009765DB">
      <w:pPr>
        <w:spacing w:after="0"/>
        <w:rPr>
          <w:rFonts w:ascii="Arial" w:hAnsi="Arial" w:cs="Arial"/>
          <w:b/>
          <w:sz w:val="28"/>
          <w:szCs w:val="24"/>
          <w:u w:val="single"/>
          <w:lang w:val="en-US"/>
        </w:rPr>
      </w:pPr>
      <w:r w:rsidRPr="00DB7FD8">
        <w:rPr>
          <w:rFonts w:ascii="Arial" w:hAnsi="Arial" w:cs="Arial"/>
          <w:b/>
          <w:sz w:val="28"/>
          <w:szCs w:val="24"/>
          <w:u w:val="single"/>
          <w:lang w:val="en-US"/>
        </w:rPr>
        <w:t>Solvers</w:t>
      </w:r>
    </w:p>
    <w:p w14:paraId="502012E8" w14:textId="6CB9AE07" w:rsidR="009765DB" w:rsidRDefault="009765DB" w:rsidP="009765DB">
      <w:pPr>
        <w:spacing w:after="0"/>
        <w:rPr>
          <w:rFonts w:ascii="Arial" w:hAnsi="Arial" w:cs="Arial"/>
          <w:sz w:val="24"/>
          <w:szCs w:val="24"/>
        </w:rPr>
      </w:pPr>
    </w:p>
    <w:p w14:paraId="2299A727" w14:textId="77777777" w:rsidR="00817DE3" w:rsidRDefault="00817DE3" w:rsidP="00817DE3">
      <w:pPr>
        <w:spacing w:after="0"/>
        <w:rPr>
          <w:rFonts w:ascii="Arial" w:hAnsi="Arial" w:cs="Arial"/>
          <w:sz w:val="24"/>
          <w:lang w:val="en-US"/>
        </w:rPr>
      </w:pPr>
      <w:r>
        <w:rPr>
          <w:rFonts w:ascii="Arial" w:hAnsi="Arial" w:cs="Arial"/>
          <w:sz w:val="24"/>
          <w:lang w:val="en-US"/>
        </w:rPr>
        <w:t xml:space="preserve">This week, the children have come up with lots of fantastic adjectives to describe the boy from ‘The Black Hat’ as well as his home in their writing lessons. They have planned out their descriptions and are ready to write these out next week. The children have been enjoying the story and it has led to some discussions about keeping </w:t>
      </w:r>
      <w:proofErr w:type="gramStart"/>
      <w:r>
        <w:rPr>
          <w:rFonts w:ascii="Arial" w:hAnsi="Arial" w:cs="Arial"/>
          <w:sz w:val="24"/>
          <w:lang w:val="en-US"/>
        </w:rPr>
        <w:t>animals</w:t>
      </w:r>
      <w:proofErr w:type="gramEnd"/>
      <w:r>
        <w:rPr>
          <w:rFonts w:ascii="Arial" w:hAnsi="Arial" w:cs="Arial"/>
          <w:sz w:val="24"/>
          <w:lang w:val="en-US"/>
        </w:rPr>
        <w:t xml:space="preserve"> captive. </w:t>
      </w:r>
    </w:p>
    <w:p w14:paraId="7BAE561D" w14:textId="77777777" w:rsidR="00817DE3" w:rsidRDefault="00817DE3" w:rsidP="00817DE3">
      <w:pPr>
        <w:spacing w:after="0"/>
        <w:rPr>
          <w:rFonts w:ascii="Arial" w:hAnsi="Arial" w:cs="Arial"/>
          <w:sz w:val="24"/>
          <w:lang w:val="en-US"/>
        </w:rPr>
      </w:pPr>
    </w:p>
    <w:p w14:paraId="6A2A80EE" w14:textId="77777777" w:rsidR="00817DE3" w:rsidRDefault="00817DE3" w:rsidP="00817DE3">
      <w:pPr>
        <w:spacing w:after="0"/>
        <w:rPr>
          <w:rFonts w:ascii="Arial" w:hAnsi="Arial" w:cs="Arial"/>
          <w:sz w:val="24"/>
          <w:lang w:val="en-US"/>
        </w:rPr>
      </w:pPr>
      <w:r>
        <w:rPr>
          <w:rFonts w:ascii="Arial" w:hAnsi="Arial" w:cs="Arial"/>
          <w:noProof/>
          <w:sz w:val="24"/>
          <w:lang w:val="en-US"/>
        </w:rPr>
        <w:lastRenderedPageBreak/>
        <w:drawing>
          <wp:anchor distT="0" distB="0" distL="114300" distR="114300" simplePos="0" relativeHeight="251675648" behindDoc="1" locked="0" layoutInCell="1" allowOverlap="1" wp14:anchorId="10974D1E" wp14:editId="177622FC">
            <wp:simplePos x="0" y="0"/>
            <wp:positionH relativeFrom="column">
              <wp:posOffset>-116840</wp:posOffset>
            </wp:positionH>
            <wp:positionV relativeFrom="paragraph">
              <wp:posOffset>543560</wp:posOffset>
            </wp:positionV>
            <wp:extent cx="1352550" cy="1009015"/>
            <wp:effectExtent l="152717" t="113983" r="152718" b="114617"/>
            <wp:wrapTight wrapText="bothSides">
              <wp:wrapPolygon edited="0">
                <wp:start x="41" y="22692"/>
                <wp:lineTo x="342" y="24273"/>
                <wp:lineTo x="5058" y="22658"/>
                <wp:lineTo x="5360" y="24238"/>
                <wp:lineTo x="10076" y="22623"/>
                <wp:lineTo x="10377" y="24203"/>
                <wp:lineTo x="20035" y="22158"/>
                <wp:lineTo x="21814" y="5134"/>
                <wp:lineTo x="21726" y="1376"/>
                <wp:lineTo x="21349" y="-600"/>
                <wp:lineTo x="20760" y="-398"/>
                <wp:lineTo x="10725" y="-328"/>
                <wp:lineTo x="5632" y="-689"/>
                <wp:lineTo x="1060" y="35"/>
                <wp:lineTo x="-3950" y="1752"/>
                <wp:lineTo x="-335" y="20717"/>
                <wp:lineTo x="41" y="2269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259945">
                      <a:off x="0" y="0"/>
                      <a:ext cx="1352550"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lang w:val="en-US"/>
        </w:rPr>
        <w:drawing>
          <wp:anchor distT="0" distB="0" distL="114300" distR="114300" simplePos="0" relativeHeight="251676672" behindDoc="1" locked="0" layoutInCell="1" allowOverlap="1" wp14:anchorId="2A28E208" wp14:editId="7D74277E">
            <wp:simplePos x="0" y="0"/>
            <wp:positionH relativeFrom="margin">
              <wp:align>right</wp:align>
            </wp:positionH>
            <wp:positionV relativeFrom="paragraph">
              <wp:posOffset>400050</wp:posOffset>
            </wp:positionV>
            <wp:extent cx="1849755" cy="1379855"/>
            <wp:effectExtent l="234950" t="165100" r="233045" b="175895"/>
            <wp:wrapTight wrapText="bothSides">
              <wp:wrapPolygon edited="0">
                <wp:start x="-287" y="936"/>
                <wp:lineTo x="-3721" y="16367"/>
                <wp:lineTo x="-310" y="17731"/>
                <wp:lineTo x="-946" y="20589"/>
                <wp:lineTo x="-221" y="21501"/>
                <wp:lineTo x="2401" y="22238"/>
                <wp:lineTo x="21407" y="22370"/>
                <wp:lineTo x="21852" y="20370"/>
                <wp:lineTo x="21640" y="2547"/>
                <wp:lineTo x="18824" y="-446"/>
                <wp:lineTo x="16329" y="-1755"/>
                <wp:lineTo x="15009" y="-1038"/>
                <wp:lineTo x="11598" y="-2402"/>
                <wp:lineTo x="11280" y="-973"/>
                <wp:lineTo x="7870" y="-2337"/>
                <wp:lineTo x="7552" y="-908"/>
                <wp:lineTo x="4141" y="-2272"/>
                <wp:lineTo x="3887" y="-1129"/>
                <wp:lineTo x="476" y="-2493"/>
                <wp:lineTo x="31" y="-493"/>
                <wp:lineTo x="-287" y="936"/>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4403420">
                      <a:off x="0" y="0"/>
                      <a:ext cx="1849755" cy="1379855"/>
                    </a:xfrm>
                    <a:prstGeom prst="rect">
                      <a:avLst/>
                    </a:prstGeom>
                    <a:noFill/>
                    <a:ln>
                      <a:noFill/>
                    </a:ln>
                  </pic:spPr>
                </pic:pic>
              </a:graphicData>
            </a:graphic>
          </wp:anchor>
        </w:drawing>
      </w:r>
      <w:r>
        <w:rPr>
          <w:rFonts w:ascii="Arial" w:hAnsi="Arial" w:cs="Arial"/>
          <w:sz w:val="24"/>
          <w:lang w:val="en-US"/>
        </w:rPr>
        <w:t xml:space="preserve">In </w:t>
      </w:r>
      <w:proofErr w:type="spellStart"/>
      <w:r>
        <w:rPr>
          <w:rFonts w:ascii="Arial" w:hAnsi="Arial" w:cs="Arial"/>
          <w:sz w:val="24"/>
          <w:lang w:val="en-US"/>
        </w:rPr>
        <w:t>maths</w:t>
      </w:r>
      <w:proofErr w:type="spellEnd"/>
      <w:r>
        <w:rPr>
          <w:rFonts w:ascii="Arial" w:hAnsi="Arial" w:cs="Arial"/>
          <w:sz w:val="24"/>
          <w:lang w:val="en-US"/>
        </w:rPr>
        <w:t xml:space="preserve">, the Solvers have been recapping the four operations and looking at language that links to them. They have also been looking at balancing problems for example15 + 2 = ___ + 10. </w:t>
      </w:r>
    </w:p>
    <w:p w14:paraId="7BA127F6" w14:textId="77777777" w:rsidR="00817DE3" w:rsidRDefault="00817DE3" w:rsidP="00817DE3">
      <w:pPr>
        <w:spacing w:after="0"/>
        <w:rPr>
          <w:rFonts w:ascii="Arial" w:hAnsi="Arial" w:cs="Arial"/>
          <w:sz w:val="24"/>
          <w:lang w:val="en-US"/>
        </w:rPr>
      </w:pPr>
    </w:p>
    <w:p w14:paraId="70871215" w14:textId="77777777" w:rsidR="00817DE3" w:rsidRDefault="00817DE3" w:rsidP="00817DE3">
      <w:pPr>
        <w:spacing w:after="0"/>
        <w:rPr>
          <w:rFonts w:ascii="Arial" w:hAnsi="Arial" w:cs="Arial"/>
          <w:sz w:val="24"/>
          <w:lang w:val="en-US"/>
        </w:rPr>
      </w:pPr>
    </w:p>
    <w:p w14:paraId="08CDAA71" w14:textId="77777777" w:rsidR="00817DE3" w:rsidRDefault="00817DE3" w:rsidP="00817DE3">
      <w:pPr>
        <w:spacing w:after="0"/>
        <w:rPr>
          <w:rFonts w:ascii="Arial" w:hAnsi="Arial" w:cs="Arial"/>
          <w:sz w:val="24"/>
          <w:lang w:val="en-US"/>
        </w:rPr>
      </w:pPr>
      <w:r>
        <w:rPr>
          <w:rFonts w:ascii="Arial" w:hAnsi="Arial" w:cs="Arial"/>
          <w:sz w:val="24"/>
          <w:lang w:val="en-US"/>
        </w:rPr>
        <w:t xml:space="preserve">On Thursday, the children had the opportunity to take part in an inclusive sports roadshow. They had a fantastic time playing </w:t>
      </w:r>
      <w:proofErr w:type="spellStart"/>
      <w:r>
        <w:rPr>
          <w:rFonts w:ascii="Arial" w:hAnsi="Arial" w:cs="Arial"/>
          <w:sz w:val="24"/>
          <w:lang w:val="en-US"/>
        </w:rPr>
        <w:t>Tig</w:t>
      </w:r>
      <w:proofErr w:type="spellEnd"/>
      <w:r>
        <w:rPr>
          <w:rFonts w:ascii="Arial" w:hAnsi="Arial" w:cs="Arial"/>
          <w:sz w:val="24"/>
          <w:lang w:val="en-US"/>
        </w:rPr>
        <w:t xml:space="preserve">, Stick in the Mud and Wheelchair Basketball. </w:t>
      </w:r>
      <w:r>
        <w:rPr>
          <w:rFonts w:ascii="Arial" w:hAnsi="Arial" w:cs="Arial"/>
          <w:noProof/>
          <w:sz w:val="24"/>
          <w:lang w:val="en-US"/>
        </w:rPr>
        <w:drawing>
          <wp:anchor distT="0" distB="0" distL="114300" distR="114300" simplePos="0" relativeHeight="251674624" behindDoc="1" locked="0" layoutInCell="1" allowOverlap="1" wp14:anchorId="6C1BFDC3" wp14:editId="08E31EC0">
            <wp:simplePos x="0" y="0"/>
            <wp:positionH relativeFrom="column">
              <wp:posOffset>-160655</wp:posOffset>
            </wp:positionH>
            <wp:positionV relativeFrom="paragraph">
              <wp:posOffset>1635760</wp:posOffset>
            </wp:positionV>
            <wp:extent cx="1816100" cy="1354455"/>
            <wp:effectExtent l="59372" t="35878" r="53023" b="53022"/>
            <wp:wrapTight wrapText="bothSides">
              <wp:wrapPolygon edited="0">
                <wp:start x="-185" y="4421"/>
                <wp:lineTo x="-775" y="18982"/>
                <wp:lineTo x="-207" y="21762"/>
                <wp:lineTo x="6354" y="22240"/>
                <wp:lineTo x="21561" y="22132"/>
                <wp:lineTo x="21610" y="20918"/>
                <wp:lineTo x="21623" y="20615"/>
                <wp:lineTo x="21608" y="4185"/>
                <wp:lineTo x="18601" y="10"/>
                <wp:lineTo x="14528" y="-287"/>
                <wp:lineTo x="12" y="-432"/>
                <wp:lineTo x="-185" y="442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213279">
                      <a:off x="0" y="0"/>
                      <a:ext cx="1816100" cy="1354455"/>
                    </a:xfrm>
                    <a:prstGeom prst="rect">
                      <a:avLst/>
                    </a:prstGeom>
                    <a:noFill/>
                    <a:ln>
                      <a:noFill/>
                    </a:ln>
                  </pic:spPr>
                </pic:pic>
              </a:graphicData>
            </a:graphic>
          </wp:anchor>
        </w:drawing>
      </w:r>
      <w:r>
        <w:rPr>
          <w:rFonts w:ascii="Arial" w:hAnsi="Arial" w:cs="Arial"/>
          <w:sz w:val="24"/>
          <w:lang w:val="en-US"/>
        </w:rPr>
        <w:t>Lots of them have expressed interest in joining a local team. We will send out information about this very soon.</w:t>
      </w:r>
    </w:p>
    <w:p w14:paraId="55105970" w14:textId="77777777" w:rsidR="00817DE3" w:rsidRDefault="00817DE3" w:rsidP="00817DE3">
      <w:pPr>
        <w:spacing w:after="0"/>
        <w:rPr>
          <w:rFonts w:ascii="Arial" w:hAnsi="Arial" w:cs="Arial"/>
          <w:sz w:val="24"/>
          <w:lang w:val="en-US"/>
        </w:rPr>
      </w:pPr>
    </w:p>
    <w:p w14:paraId="6F43F3DA" w14:textId="77777777" w:rsidR="00817DE3" w:rsidRDefault="00817DE3" w:rsidP="00817DE3">
      <w:pPr>
        <w:spacing w:after="0"/>
        <w:rPr>
          <w:rFonts w:ascii="Arial" w:hAnsi="Arial" w:cs="Arial"/>
          <w:sz w:val="24"/>
          <w:lang w:val="en-US"/>
        </w:rPr>
      </w:pPr>
    </w:p>
    <w:p w14:paraId="1CEEEE0E" w14:textId="77777777" w:rsidR="00817DE3" w:rsidRDefault="00817DE3" w:rsidP="00817DE3">
      <w:pPr>
        <w:spacing w:after="0"/>
        <w:rPr>
          <w:rFonts w:ascii="Arial" w:hAnsi="Arial" w:cs="Arial"/>
          <w:sz w:val="24"/>
          <w:lang w:val="en-US"/>
        </w:rPr>
      </w:pPr>
    </w:p>
    <w:p w14:paraId="152F4C4E" w14:textId="77777777" w:rsidR="00817DE3" w:rsidRPr="00817DE3" w:rsidRDefault="00817DE3" w:rsidP="00817DE3">
      <w:pPr>
        <w:spacing w:after="0"/>
        <w:rPr>
          <w:rFonts w:ascii="Arial" w:hAnsi="Arial" w:cs="Arial"/>
          <w:b/>
          <w:sz w:val="24"/>
          <w:lang w:val="en-US"/>
        </w:rPr>
      </w:pPr>
      <w:r w:rsidRPr="00817DE3">
        <w:rPr>
          <w:rFonts w:ascii="Arial" w:hAnsi="Arial" w:cs="Arial"/>
          <w:b/>
          <w:sz w:val="24"/>
          <w:lang w:val="en-US"/>
        </w:rPr>
        <w:t>Topics that are going to be taught next week</w:t>
      </w:r>
    </w:p>
    <w:p w14:paraId="528F0F2C" w14:textId="77777777" w:rsidR="00817DE3" w:rsidRDefault="00817DE3" w:rsidP="00817DE3">
      <w:pPr>
        <w:pStyle w:val="ListParagraph"/>
        <w:numPr>
          <w:ilvl w:val="0"/>
          <w:numId w:val="1"/>
        </w:numPr>
        <w:spacing w:after="0"/>
        <w:rPr>
          <w:rFonts w:ascii="Arial" w:hAnsi="Arial" w:cs="Arial"/>
          <w:sz w:val="24"/>
          <w:lang w:val="en-US"/>
        </w:rPr>
      </w:pPr>
      <w:r>
        <w:rPr>
          <w:rFonts w:ascii="Arial" w:hAnsi="Arial" w:cs="Arial"/>
          <w:noProof/>
          <w:sz w:val="24"/>
          <w:lang w:val="en-US"/>
        </w:rPr>
        <w:drawing>
          <wp:anchor distT="0" distB="0" distL="114300" distR="114300" simplePos="0" relativeHeight="251677696" behindDoc="1" locked="0" layoutInCell="1" allowOverlap="1" wp14:anchorId="0C1F5770" wp14:editId="296A1332">
            <wp:simplePos x="0" y="0"/>
            <wp:positionH relativeFrom="margin">
              <wp:posOffset>5092065</wp:posOffset>
            </wp:positionH>
            <wp:positionV relativeFrom="paragraph">
              <wp:posOffset>219710</wp:posOffset>
            </wp:positionV>
            <wp:extent cx="1490980" cy="1111885"/>
            <wp:effectExtent l="113347" t="96203" r="127318" b="89217"/>
            <wp:wrapTight wrapText="bothSides">
              <wp:wrapPolygon edited="0">
                <wp:start x="21658" y="-1111"/>
                <wp:lineTo x="3239" y="-664"/>
                <wp:lineTo x="-148" y="5739"/>
                <wp:lineTo x="-102" y="6104"/>
                <wp:lineTo x="-115" y="19245"/>
                <wp:lineTo x="-69" y="19610"/>
                <wp:lineTo x="255" y="22164"/>
                <wp:lineTo x="20081" y="21772"/>
                <wp:lineTo x="24162" y="20841"/>
                <wp:lineTo x="22121" y="2537"/>
                <wp:lineTo x="21658" y="-1111"/>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779100" flipH="1">
                      <a:off x="0" y="0"/>
                      <a:ext cx="1490980"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lang w:val="en-US"/>
        </w:rPr>
        <w:t>Writing: We will continue to look at ‘The Black Hat’. The children will be using their plans created this week to write up their final pieces. Look out for pictures of these on next week’s newsletter.</w:t>
      </w:r>
    </w:p>
    <w:p w14:paraId="5545E5B9" w14:textId="77777777" w:rsidR="00817DE3" w:rsidRDefault="00817DE3" w:rsidP="00817DE3">
      <w:pPr>
        <w:pStyle w:val="ListParagraph"/>
        <w:numPr>
          <w:ilvl w:val="0"/>
          <w:numId w:val="1"/>
        </w:numPr>
        <w:spacing w:after="0"/>
        <w:rPr>
          <w:rFonts w:ascii="Arial" w:hAnsi="Arial" w:cs="Arial"/>
          <w:sz w:val="24"/>
          <w:lang w:val="en-US"/>
        </w:rPr>
      </w:pPr>
      <w:r>
        <w:rPr>
          <w:rFonts w:ascii="Arial" w:hAnsi="Arial" w:cs="Arial"/>
          <w:sz w:val="24"/>
          <w:lang w:val="en-US"/>
        </w:rPr>
        <w:t xml:space="preserve">In </w:t>
      </w:r>
      <w:proofErr w:type="spellStart"/>
      <w:r>
        <w:rPr>
          <w:rFonts w:ascii="Arial" w:hAnsi="Arial" w:cs="Arial"/>
          <w:sz w:val="24"/>
          <w:lang w:val="en-US"/>
        </w:rPr>
        <w:t>maths</w:t>
      </w:r>
      <w:proofErr w:type="spellEnd"/>
      <w:r>
        <w:rPr>
          <w:rFonts w:ascii="Arial" w:hAnsi="Arial" w:cs="Arial"/>
          <w:sz w:val="24"/>
          <w:lang w:val="en-US"/>
        </w:rPr>
        <w:t>, the children will be using their knowledge of placing numbers on a number line to round to the nearest 10 and 100.</w:t>
      </w:r>
    </w:p>
    <w:p w14:paraId="758AC2C5" w14:textId="77777777" w:rsidR="00817DE3" w:rsidRPr="003732D9" w:rsidRDefault="00817DE3" w:rsidP="00817DE3">
      <w:pPr>
        <w:pStyle w:val="ListParagraph"/>
        <w:numPr>
          <w:ilvl w:val="0"/>
          <w:numId w:val="1"/>
        </w:numPr>
        <w:spacing w:after="0"/>
        <w:rPr>
          <w:rFonts w:ascii="Arial" w:hAnsi="Arial" w:cs="Arial"/>
          <w:sz w:val="24"/>
          <w:lang w:val="en-US"/>
        </w:rPr>
      </w:pPr>
      <w:r>
        <w:rPr>
          <w:rFonts w:ascii="Arial" w:hAnsi="Arial" w:cs="Arial"/>
          <w:sz w:val="24"/>
          <w:lang w:val="en-US"/>
        </w:rPr>
        <w:t>Reading: For reading lessons next week, our focus with be the ‘To the Edge of the World’. We will be moving onto this novel in our writing lessons soon too. Our class book is ‘Charlie and the Chocolate Factory’.</w:t>
      </w:r>
    </w:p>
    <w:p w14:paraId="675EF43A" w14:textId="77777777" w:rsidR="00817DE3" w:rsidRDefault="00817DE3" w:rsidP="00817DE3">
      <w:pPr>
        <w:pStyle w:val="ListParagraph"/>
        <w:numPr>
          <w:ilvl w:val="0"/>
          <w:numId w:val="1"/>
        </w:numPr>
        <w:spacing w:after="0"/>
        <w:rPr>
          <w:rFonts w:ascii="Arial" w:hAnsi="Arial" w:cs="Arial"/>
          <w:sz w:val="24"/>
          <w:lang w:val="en-US"/>
        </w:rPr>
      </w:pPr>
      <w:r>
        <w:rPr>
          <w:rFonts w:ascii="Arial" w:hAnsi="Arial" w:cs="Arial"/>
          <w:sz w:val="24"/>
          <w:lang w:val="en-US"/>
        </w:rPr>
        <w:t>In Geography, we will be locating he capital cities of the countries that make up the United Kingdom. In Science, we will be going on a rock hunt to discover all of the things that are made from rock in and around our school.</w:t>
      </w:r>
    </w:p>
    <w:p w14:paraId="40CC4E3B" w14:textId="77777777" w:rsidR="00817DE3" w:rsidRDefault="00817DE3" w:rsidP="00817DE3">
      <w:pPr>
        <w:spacing w:after="0"/>
        <w:rPr>
          <w:rFonts w:ascii="Arial" w:hAnsi="Arial" w:cs="Arial"/>
          <w:sz w:val="24"/>
          <w:lang w:val="en-US"/>
        </w:rPr>
      </w:pPr>
    </w:p>
    <w:p w14:paraId="78E1FC41" w14:textId="2E0ABB06" w:rsidR="00817DE3" w:rsidRPr="009C4B2C" w:rsidRDefault="00817DE3" w:rsidP="00817DE3">
      <w:pPr>
        <w:spacing w:after="0"/>
        <w:rPr>
          <w:rFonts w:ascii="Arial" w:hAnsi="Arial" w:cs="Arial"/>
          <w:sz w:val="24"/>
          <w:lang w:val="en-US"/>
        </w:rPr>
      </w:pPr>
      <w:r>
        <w:rPr>
          <w:rFonts w:ascii="Arial" w:hAnsi="Arial" w:cs="Arial"/>
          <w:sz w:val="24"/>
          <w:lang w:val="en-US"/>
        </w:rPr>
        <w:t xml:space="preserve">Our route to resilience word of the week for next week is going to be </w:t>
      </w:r>
      <w:r>
        <w:rPr>
          <w:rFonts w:ascii="Arial" w:hAnsi="Arial" w:cs="Arial"/>
          <w:sz w:val="24"/>
          <w:u w:val="single"/>
          <w:lang w:val="en-US"/>
        </w:rPr>
        <w:t>LISTENING</w:t>
      </w:r>
      <w:r>
        <w:rPr>
          <w:rFonts w:ascii="Arial" w:hAnsi="Arial" w:cs="Arial"/>
          <w:sz w:val="24"/>
          <w:lang w:val="en-US"/>
        </w:rPr>
        <w:t>.</w:t>
      </w:r>
      <w:r>
        <w:rPr>
          <w:rFonts w:ascii="Arial" w:hAnsi="Arial" w:cs="Arial"/>
          <w:sz w:val="24"/>
          <w:lang w:val="en-US"/>
        </w:rPr>
        <w:t xml:space="preserve"> </w:t>
      </w:r>
    </w:p>
    <w:p w14:paraId="2A562B72" w14:textId="46CD7ED1" w:rsidR="00817DE3" w:rsidRDefault="00817DE3" w:rsidP="009765DB">
      <w:pPr>
        <w:spacing w:after="0"/>
        <w:rPr>
          <w:rFonts w:ascii="Arial" w:hAnsi="Arial" w:cs="Arial"/>
          <w:sz w:val="24"/>
          <w:szCs w:val="24"/>
        </w:rPr>
      </w:pPr>
    </w:p>
    <w:p w14:paraId="5486FFED" w14:textId="77777777" w:rsidR="00817DE3" w:rsidRPr="009765DB" w:rsidRDefault="00817DE3" w:rsidP="009765DB">
      <w:pPr>
        <w:spacing w:after="0"/>
        <w:rPr>
          <w:rFonts w:ascii="Arial" w:hAnsi="Arial" w:cs="Arial"/>
          <w:sz w:val="24"/>
          <w:szCs w:val="24"/>
        </w:rPr>
      </w:pPr>
    </w:p>
    <w:p w14:paraId="1DFB20D6" w14:textId="29C42E4D" w:rsidR="00F65496" w:rsidRDefault="00893B02" w:rsidP="009765DB">
      <w:pPr>
        <w:spacing w:after="0"/>
        <w:rPr>
          <w:rFonts w:ascii="Arial" w:hAnsi="Arial" w:cs="Arial"/>
          <w:sz w:val="24"/>
          <w:szCs w:val="24"/>
        </w:rPr>
      </w:pPr>
      <w:r>
        <w:rPr>
          <w:rFonts w:ascii="Arial" w:hAnsi="Arial" w:cs="Arial"/>
          <w:sz w:val="24"/>
          <w:szCs w:val="24"/>
        </w:rPr>
        <w:t>If you have any questions, please continue to use those communication channels highlighted at the start of this newsletter.</w:t>
      </w:r>
    </w:p>
    <w:p w14:paraId="7258C9E7" w14:textId="77777777" w:rsidR="00893B02" w:rsidRPr="009765DB" w:rsidRDefault="00893B02" w:rsidP="009765DB">
      <w:pPr>
        <w:spacing w:after="0"/>
        <w:rPr>
          <w:rFonts w:ascii="Arial" w:hAnsi="Arial" w:cs="Arial"/>
          <w:sz w:val="24"/>
          <w:szCs w:val="24"/>
        </w:rPr>
      </w:pPr>
    </w:p>
    <w:p w14:paraId="2CADB2DD" w14:textId="4C600957" w:rsidR="00E046CB" w:rsidRDefault="00B57B77" w:rsidP="009765DB">
      <w:pPr>
        <w:spacing w:after="0"/>
        <w:rPr>
          <w:rFonts w:ascii="Arial" w:hAnsi="Arial" w:cs="Arial"/>
          <w:sz w:val="24"/>
          <w:szCs w:val="24"/>
        </w:rPr>
      </w:pPr>
      <w:r>
        <w:rPr>
          <w:rFonts w:ascii="Arial" w:hAnsi="Arial" w:cs="Arial"/>
          <w:sz w:val="24"/>
          <w:szCs w:val="24"/>
        </w:rPr>
        <w:t>Thank you for your continued support.</w:t>
      </w:r>
    </w:p>
    <w:p w14:paraId="78DDB3A8" w14:textId="4DAF4605" w:rsidR="00893B02" w:rsidRDefault="00893B02" w:rsidP="009765DB">
      <w:pPr>
        <w:spacing w:after="0"/>
        <w:rPr>
          <w:rFonts w:ascii="Arial" w:hAnsi="Arial" w:cs="Arial"/>
          <w:sz w:val="24"/>
          <w:szCs w:val="24"/>
        </w:rPr>
      </w:pPr>
    </w:p>
    <w:p w14:paraId="584E699C" w14:textId="52C83790" w:rsidR="00893B02" w:rsidRPr="009765DB" w:rsidRDefault="00893B02" w:rsidP="009765DB">
      <w:pPr>
        <w:spacing w:after="0"/>
        <w:rPr>
          <w:rFonts w:ascii="Arial" w:hAnsi="Arial" w:cs="Arial"/>
          <w:sz w:val="24"/>
          <w:szCs w:val="24"/>
        </w:rPr>
      </w:pPr>
      <w:r>
        <w:rPr>
          <w:rFonts w:ascii="Arial" w:hAnsi="Arial" w:cs="Arial"/>
          <w:sz w:val="24"/>
          <w:szCs w:val="24"/>
        </w:rPr>
        <w:t>Speech and Language Team</w:t>
      </w:r>
    </w:p>
    <w:sectPr w:rsidR="00893B02" w:rsidRPr="009765DB" w:rsidSect="00CD0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D5C85"/>
    <w:multiLevelType w:val="hybridMultilevel"/>
    <w:tmpl w:val="6C489016"/>
    <w:lvl w:ilvl="0" w:tplc="3E8C0DF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444971"/>
    <w:multiLevelType w:val="hybridMultilevel"/>
    <w:tmpl w:val="558400B4"/>
    <w:lvl w:ilvl="0" w:tplc="F342DB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F7"/>
    <w:rsid w:val="00005578"/>
    <w:rsid w:val="00015D4C"/>
    <w:rsid w:val="000251B9"/>
    <w:rsid w:val="0003422F"/>
    <w:rsid w:val="00044271"/>
    <w:rsid w:val="0006254F"/>
    <w:rsid w:val="00080CD3"/>
    <w:rsid w:val="000A3324"/>
    <w:rsid w:val="000B02F8"/>
    <w:rsid w:val="000C4E6A"/>
    <w:rsid w:val="000E0312"/>
    <w:rsid w:val="00103FDF"/>
    <w:rsid w:val="001A3D19"/>
    <w:rsid w:val="00203543"/>
    <w:rsid w:val="0024370C"/>
    <w:rsid w:val="002479B9"/>
    <w:rsid w:val="00247B1D"/>
    <w:rsid w:val="0025356B"/>
    <w:rsid w:val="00255D73"/>
    <w:rsid w:val="002626D2"/>
    <w:rsid w:val="002A092A"/>
    <w:rsid w:val="002A3194"/>
    <w:rsid w:val="002F2032"/>
    <w:rsid w:val="002F68AF"/>
    <w:rsid w:val="00374BF6"/>
    <w:rsid w:val="00377624"/>
    <w:rsid w:val="003B630F"/>
    <w:rsid w:val="003D3781"/>
    <w:rsid w:val="003F57B7"/>
    <w:rsid w:val="003F6EA2"/>
    <w:rsid w:val="00405056"/>
    <w:rsid w:val="0046168B"/>
    <w:rsid w:val="004B1233"/>
    <w:rsid w:val="004B3895"/>
    <w:rsid w:val="004C0E24"/>
    <w:rsid w:val="004D1297"/>
    <w:rsid w:val="0051741F"/>
    <w:rsid w:val="005347CF"/>
    <w:rsid w:val="0057634C"/>
    <w:rsid w:val="00577656"/>
    <w:rsid w:val="00595DAA"/>
    <w:rsid w:val="005A27C8"/>
    <w:rsid w:val="005B6C6B"/>
    <w:rsid w:val="005F4954"/>
    <w:rsid w:val="006556FE"/>
    <w:rsid w:val="00671C64"/>
    <w:rsid w:val="006B3379"/>
    <w:rsid w:val="006F24BB"/>
    <w:rsid w:val="007138F7"/>
    <w:rsid w:val="00726AE7"/>
    <w:rsid w:val="007300AF"/>
    <w:rsid w:val="00755521"/>
    <w:rsid w:val="007572B2"/>
    <w:rsid w:val="00757A45"/>
    <w:rsid w:val="00785662"/>
    <w:rsid w:val="00792FC6"/>
    <w:rsid w:val="007B4456"/>
    <w:rsid w:val="007F315C"/>
    <w:rsid w:val="00813166"/>
    <w:rsid w:val="0081428A"/>
    <w:rsid w:val="00817DE3"/>
    <w:rsid w:val="00866B2C"/>
    <w:rsid w:val="00886D7E"/>
    <w:rsid w:val="00893B02"/>
    <w:rsid w:val="008B07B7"/>
    <w:rsid w:val="008B21CC"/>
    <w:rsid w:val="008D5CD7"/>
    <w:rsid w:val="008D667F"/>
    <w:rsid w:val="0090143F"/>
    <w:rsid w:val="00921010"/>
    <w:rsid w:val="0094433C"/>
    <w:rsid w:val="00945083"/>
    <w:rsid w:val="00970FD3"/>
    <w:rsid w:val="009765DB"/>
    <w:rsid w:val="00981C3C"/>
    <w:rsid w:val="009D3235"/>
    <w:rsid w:val="009E5855"/>
    <w:rsid w:val="00A00051"/>
    <w:rsid w:val="00A4185F"/>
    <w:rsid w:val="00A92751"/>
    <w:rsid w:val="00AA6448"/>
    <w:rsid w:val="00AB2471"/>
    <w:rsid w:val="00AC0C0C"/>
    <w:rsid w:val="00AC3B47"/>
    <w:rsid w:val="00AF4FC4"/>
    <w:rsid w:val="00B505F5"/>
    <w:rsid w:val="00B57B77"/>
    <w:rsid w:val="00B725C2"/>
    <w:rsid w:val="00B74F06"/>
    <w:rsid w:val="00B835F5"/>
    <w:rsid w:val="00BA2C49"/>
    <w:rsid w:val="00BB2B05"/>
    <w:rsid w:val="00BB45A6"/>
    <w:rsid w:val="00BC5366"/>
    <w:rsid w:val="00BD0E07"/>
    <w:rsid w:val="00BE79B8"/>
    <w:rsid w:val="00C5004E"/>
    <w:rsid w:val="00C52B2E"/>
    <w:rsid w:val="00C95194"/>
    <w:rsid w:val="00CA1F97"/>
    <w:rsid w:val="00CD018B"/>
    <w:rsid w:val="00CF6A23"/>
    <w:rsid w:val="00D15317"/>
    <w:rsid w:val="00D46054"/>
    <w:rsid w:val="00D57447"/>
    <w:rsid w:val="00D700D4"/>
    <w:rsid w:val="00D709BF"/>
    <w:rsid w:val="00D7359D"/>
    <w:rsid w:val="00D85D4C"/>
    <w:rsid w:val="00D8792D"/>
    <w:rsid w:val="00DB0E69"/>
    <w:rsid w:val="00DB68BB"/>
    <w:rsid w:val="00DB7FD8"/>
    <w:rsid w:val="00E046CB"/>
    <w:rsid w:val="00E261B5"/>
    <w:rsid w:val="00E523A8"/>
    <w:rsid w:val="00E64BA8"/>
    <w:rsid w:val="00E93291"/>
    <w:rsid w:val="00EA21F9"/>
    <w:rsid w:val="00EC3A73"/>
    <w:rsid w:val="00EC4151"/>
    <w:rsid w:val="00EF2148"/>
    <w:rsid w:val="00EF3436"/>
    <w:rsid w:val="00F55680"/>
    <w:rsid w:val="00F6125F"/>
    <w:rsid w:val="00F65496"/>
    <w:rsid w:val="00F66429"/>
    <w:rsid w:val="00F744BE"/>
    <w:rsid w:val="00F84F7E"/>
    <w:rsid w:val="00F946A0"/>
    <w:rsid w:val="00F97686"/>
    <w:rsid w:val="00FB4FA3"/>
    <w:rsid w:val="00FB77D9"/>
    <w:rsid w:val="00FE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389E"/>
  <w15:chartTrackingRefBased/>
  <w15:docId w15:val="{F9245FE4-DC2B-4817-8A7B-AED68CC9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3291"/>
    <w:rPr>
      <w:color w:val="0000FF"/>
      <w:u w:val="single"/>
    </w:rPr>
  </w:style>
  <w:style w:type="paragraph" w:styleId="ListParagraph">
    <w:name w:val="List Paragraph"/>
    <w:basedOn w:val="Normal"/>
    <w:uiPriority w:val="34"/>
    <w:qFormat/>
    <w:rsid w:val="003D3781"/>
    <w:pPr>
      <w:ind w:left="720"/>
      <w:contextualSpacing/>
    </w:pPr>
  </w:style>
  <w:style w:type="character" w:styleId="UnresolvedMention">
    <w:name w:val="Unresolved Mention"/>
    <w:basedOn w:val="DefaultParagraphFont"/>
    <w:uiPriority w:val="99"/>
    <w:semiHidden/>
    <w:unhideWhenUsed/>
    <w:rsid w:val="00247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glenfield-cps.leics.sch.uk" TargetMode="External"/><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EC3BDF5DCF0478BDB1795C530CB20" ma:contentTypeVersion="14" ma:contentTypeDescription="Create a new document." ma:contentTypeScope="" ma:versionID="008025c43f1ead2974c0e3767341419e">
  <xsd:schema xmlns:xsd="http://www.w3.org/2001/XMLSchema" xmlns:xs="http://www.w3.org/2001/XMLSchema" xmlns:p="http://schemas.microsoft.com/office/2006/metadata/properties" xmlns:ns3="36ee1131-ecef-4747-8fd4-b1947614f748" xmlns:ns4="aa9cb57d-ddc9-42d5-be6d-175a99c64ccf" targetNamespace="http://schemas.microsoft.com/office/2006/metadata/properties" ma:root="true" ma:fieldsID="fc11b5a5b986895212303d6a5c9b7f54" ns3:_="" ns4:_="">
    <xsd:import namespace="36ee1131-ecef-4747-8fd4-b1947614f748"/>
    <xsd:import namespace="aa9cb57d-ddc9-42d5-be6d-175a99c64c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e1131-ecef-4747-8fd4-b1947614f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9cb57d-ddc9-42d5-be6d-175a99c64c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0BC7D-7945-4187-BD3D-12821388FB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CE14AE-24F0-47A8-A729-F87C3F4BECBE}">
  <ds:schemaRefs>
    <ds:schemaRef ds:uri="http://schemas.microsoft.com/sharepoint/v3/contenttype/forms"/>
  </ds:schemaRefs>
</ds:datastoreItem>
</file>

<file path=customXml/itemProps3.xml><?xml version="1.0" encoding="utf-8"?>
<ds:datastoreItem xmlns:ds="http://schemas.openxmlformats.org/officeDocument/2006/customXml" ds:itemID="{9883C0B4-7C93-4B9C-B24E-5FF39EC87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e1131-ecef-4747-8fd4-b1947614f748"/>
    <ds:schemaRef ds:uri="aa9cb57d-ddc9-42d5-be6d-175a99c64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6412F-6340-4CE7-B3CE-F6482C67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Jameson</dc:creator>
  <cp:keywords/>
  <dc:description/>
  <cp:lastModifiedBy>Nathan Squires</cp:lastModifiedBy>
  <cp:revision>7</cp:revision>
  <cp:lastPrinted>2022-03-04T13:54:00Z</cp:lastPrinted>
  <dcterms:created xsi:type="dcterms:W3CDTF">2022-09-15T13:56:00Z</dcterms:created>
  <dcterms:modified xsi:type="dcterms:W3CDTF">2022-09-15T15:38:00Z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0x010100268EC3BDF5DCF0478BDB1795C530CB20</vt:lpwstr>
  </property>
</Properties>
</file>