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FE977" w14:textId="77777777" w:rsidR="003E06D4" w:rsidRDefault="0076334F">
      <w:pPr>
        <w:pStyle w:val="Title"/>
      </w:pPr>
      <w:bookmarkStart w:id="0" w:name="_GoBack"/>
      <w:bookmarkEnd w:id="0"/>
      <w:r>
        <w:t>Glenfield</w:t>
      </w:r>
      <w:r>
        <w:rPr>
          <w:spacing w:val="-4"/>
        </w:rPr>
        <w:t xml:space="preserve"> </w:t>
      </w:r>
      <w:r>
        <w:t>Primary</w:t>
      </w:r>
      <w:r>
        <w:rPr>
          <w:spacing w:val="-4"/>
        </w:rPr>
        <w:t xml:space="preserve"> </w:t>
      </w:r>
      <w:r>
        <w:rPr>
          <w:spacing w:val="-2"/>
        </w:rPr>
        <w:t>School</w:t>
      </w:r>
    </w:p>
    <w:p w14:paraId="360C6348" w14:textId="77777777" w:rsidR="003E06D4" w:rsidRDefault="003E06D4">
      <w:pPr>
        <w:pStyle w:val="BodyText"/>
        <w:rPr>
          <w:sz w:val="20"/>
        </w:rPr>
      </w:pPr>
    </w:p>
    <w:p w14:paraId="14498E1C" w14:textId="77777777" w:rsidR="003E06D4" w:rsidRDefault="003E06D4">
      <w:pPr>
        <w:pStyle w:val="BodyText"/>
        <w:rPr>
          <w:sz w:val="20"/>
        </w:rPr>
      </w:pPr>
    </w:p>
    <w:p w14:paraId="64DD908D" w14:textId="77777777" w:rsidR="003E06D4" w:rsidRDefault="003E06D4">
      <w:pPr>
        <w:pStyle w:val="BodyText"/>
        <w:rPr>
          <w:sz w:val="20"/>
        </w:rPr>
      </w:pPr>
    </w:p>
    <w:p w14:paraId="22FF5CE6" w14:textId="77777777" w:rsidR="003E06D4" w:rsidRDefault="003E06D4">
      <w:pPr>
        <w:pStyle w:val="BodyText"/>
        <w:rPr>
          <w:sz w:val="20"/>
        </w:rPr>
      </w:pPr>
    </w:p>
    <w:p w14:paraId="399B97B5" w14:textId="77777777" w:rsidR="003E06D4" w:rsidRDefault="002648BC">
      <w:pPr>
        <w:pStyle w:val="BodyText"/>
        <w:spacing w:before="157"/>
        <w:rPr>
          <w:sz w:val="20"/>
        </w:rPr>
      </w:pPr>
      <w:r>
        <w:rPr>
          <w:noProof/>
        </w:rPr>
        <w:drawing>
          <wp:anchor distT="0" distB="0" distL="114300" distR="114300" simplePos="0" relativeHeight="251658240" behindDoc="0" locked="0" layoutInCell="1" allowOverlap="1" wp14:anchorId="709B1E6D" wp14:editId="09EB2A45">
            <wp:simplePos x="0" y="0"/>
            <wp:positionH relativeFrom="column">
              <wp:posOffset>1435100</wp:posOffset>
            </wp:positionH>
            <wp:positionV relativeFrom="paragraph">
              <wp:posOffset>54610</wp:posOffset>
            </wp:positionV>
            <wp:extent cx="2790825" cy="2512060"/>
            <wp:effectExtent l="0" t="0" r="9525" b="2540"/>
            <wp:wrapThrough wrapText="bothSides">
              <wp:wrapPolygon edited="0">
                <wp:start x="0" y="0"/>
                <wp:lineTo x="0" y="21458"/>
                <wp:lineTo x="21526" y="21458"/>
                <wp:lineTo x="2152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90825" cy="2512060"/>
                    </a:xfrm>
                    <a:prstGeom prst="rect">
                      <a:avLst/>
                    </a:prstGeom>
                  </pic:spPr>
                </pic:pic>
              </a:graphicData>
            </a:graphic>
            <wp14:sizeRelH relativeFrom="page">
              <wp14:pctWidth>0</wp14:pctWidth>
            </wp14:sizeRelH>
            <wp14:sizeRelV relativeFrom="page">
              <wp14:pctHeight>0</wp14:pctHeight>
            </wp14:sizeRelV>
          </wp:anchor>
        </w:drawing>
      </w:r>
    </w:p>
    <w:p w14:paraId="2117BE6B" w14:textId="77777777" w:rsidR="003E06D4" w:rsidRDefault="0076334F">
      <w:pPr>
        <w:spacing w:before="441" w:line="259" w:lineRule="auto"/>
        <w:ind w:left="178" w:right="199"/>
        <w:jc w:val="center"/>
        <w:rPr>
          <w:sz w:val="52"/>
        </w:rPr>
      </w:pPr>
      <w:r>
        <w:rPr>
          <w:sz w:val="52"/>
        </w:rPr>
        <w:t>Relationships</w:t>
      </w:r>
      <w:r>
        <w:rPr>
          <w:spacing w:val="-11"/>
          <w:sz w:val="52"/>
        </w:rPr>
        <w:t xml:space="preserve"> </w:t>
      </w:r>
      <w:r>
        <w:rPr>
          <w:sz w:val="52"/>
        </w:rPr>
        <w:t>and</w:t>
      </w:r>
      <w:r>
        <w:rPr>
          <w:spacing w:val="-14"/>
          <w:sz w:val="52"/>
        </w:rPr>
        <w:t xml:space="preserve"> </w:t>
      </w:r>
      <w:r>
        <w:rPr>
          <w:sz w:val="52"/>
        </w:rPr>
        <w:t>Sex</w:t>
      </w:r>
      <w:r>
        <w:rPr>
          <w:spacing w:val="-12"/>
          <w:sz w:val="52"/>
        </w:rPr>
        <w:t xml:space="preserve"> </w:t>
      </w:r>
      <w:r>
        <w:rPr>
          <w:sz w:val="52"/>
        </w:rPr>
        <w:t xml:space="preserve">Education </w:t>
      </w:r>
      <w:r>
        <w:rPr>
          <w:spacing w:val="-2"/>
          <w:sz w:val="52"/>
        </w:rPr>
        <w:t>policy</w:t>
      </w:r>
    </w:p>
    <w:p w14:paraId="26F0C32C" w14:textId="77777777" w:rsidR="003E06D4" w:rsidRDefault="003E06D4">
      <w:pPr>
        <w:pStyle w:val="BodyText"/>
        <w:rPr>
          <w:sz w:val="20"/>
        </w:rPr>
      </w:pPr>
    </w:p>
    <w:p w14:paraId="7D7C4094" w14:textId="77777777" w:rsidR="003E06D4" w:rsidRDefault="003E06D4">
      <w:pPr>
        <w:pStyle w:val="BodyText"/>
        <w:rPr>
          <w:sz w:val="20"/>
        </w:rPr>
      </w:pPr>
    </w:p>
    <w:p w14:paraId="22C6668D" w14:textId="77777777" w:rsidR="003E06D4" w:rsidRDefault="003E06D4">
      <w:pPr>
        <w:pStyle w:val="BodyText"/>
        <w:rPr>
          <w:sz w:val="20"/>
        </w:rPr>
      </w:pPr>
    </w:p>
    <w:p w14:paraId="30590192" w14:textId="77777777" w:rsidR="003E06D4" w:rsidRDefault="003E06D4">
      <w:pPr>
        <w:pStyle w:val="BodyText"/>
        <w:spacing w:before="105" w:after="1"/>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2"/>
        <w:gridCol w:w="4487"/>
      </w:tblGrid>
      <w:tr w:rsidR="003E06D4" w14:paraId="455F94A3" w14:textId="77777777">
        <w:trPr>
          <w:trHeight w:val="345"/>
        </w:trPr>
        <w:tc>
          <w:tcPr>
            <w:tcW w:w="4532" w:type="dxa"/>
            <w:shd w:val="clear" w:color="auto" w:fill="BEBEBE"/>
          </w:tcPr>
          <w:p w14:paraId="619E096A" w14:textId="77777777" w:rsidR="003E06D4" w:rsidRDefault="0076334F">
            <w:pPr>
              <w:pStyle w:val="TableParagraph"/>
              <w:spacing w:before="1" w:line="324" w:lineRule="exact"/>
              <w:ind w:left="6" w:right="1"/>
              <w:jc w:val="center"/>
              <w:rPr>
                <w:sz w:val="30"/>
              </w:rPr>
            </w:pPr>
            <w:r>
              <w:rPr>
                <w:sz w:val="30"/>
              </w:rPr>
              <w:t>Date</w:t>
            </w:r>
            <w:r>
              <w:rPr>
                <w:spacing w:val="-4"/>
                <w:sz w:val="30"/>
              </w:rPr>
              <w:t xml:space="preserve"> </w:t>
            </w:r>
            <w:r>
              <w:rPr>
                <w:sz w:val="30"/>
              </w:rPr>
              <w:t>o</w:t>
            </w:r>
            <w:r w:rsidR="004C6978">
              <w:rPr>
                <w:sz w:val="30"/>
              </w:rPr>
              <w:t>f</w:t>
            </w:r>
            <w:r>
              <w:rPr>
                <w:spacing w:val="-1"/>
                <w:sz w:val="30"/>
              </w:rPr>
              <w:t xml:space="preserve"> </w:t>
            </w:r>
            <w:r>
              <w:rPr>
                <w:spacing w:val="-2"/>
                <w:sz w:val="30"/>
              </w:rPr>
              <w:t>Review</w:t>
            </w:r>
          </w:p>
        </w:tc>
        <w:tc>
          <w:tcPr>
            <w:tcW w:w="4487" w:type="dxa"/>
          </w:tcPr>
          <w:p w14:paraId="06DC1D60" w14:textId="53E83026" w:rsidR="003E06D4" w:rsidRDefault="002648BC">
            <w:pPr>
              <w:pStyle w:val="TableParagraph"/>
              <w:spacing w:before="1" w:line="324" w:lineRule="exact"/>
              <w:ind w:left="8" w:right="3"/>
              <w:jc w:val="center"/>
              <w:rPr>
                <w:sz w:val="30"/>
              </w:rPr>
            </w:pPr>
            <w:r>
              <w:rPr>
                <w:sz w:val="30"/>
              </w:rPr>
              <w:t>October</w:t>
            </w:r>
            <w:r w:rsidR="0076334F">
              <w:rPr>
                <w:spacing w:val="-7"/>
                <w:sz w:val="30"/>
              </w:rPr>
              <w:t xml:space="preserve"> </w:t>
            </w:r>
            <w:r w:rsidR="0076334F">
              <w:rPr>
                <w:spacing w:val="-4"/>
                <w:sz w:val="30"/>
              </w:rPr>
              <w:t>202</w:t>
            </w:r>
            <w:r w:rsidR="003665F5">
              <w:rPr>
                <w:spacing w:val="-4"/>
                <w:sz w:val="30"/>
              </w:rPr>
              <w:t>5</w:t>
            </w:r>
          </w:p>
        </w:tc>
      </w:tr>
      <w:tr w:rsidR="003E06D4" w14:paraId="1D16DB84" w14:textId="77777777">
        <w:trPr>
          <w:trHeight w:val="345"/>
        </w:trPr>
        <w:tc>
          <w:tcPr>
            <w:tcW w:w="4532" w:type="dxa"/>
            <w:shd w:val="clear" w:color="auto" w:fill="BEBEBE"/>
          </w:tcPr>
          <w:p w14:paraId="7ED603DB" w14:textId="77777777" w:rsidR="003E06D4" w:rsidRDefault="0076334F">
            <w:pPr>
              <w:pStyle w:val="TableParagraph"/>
              <w:spacing w:before="1" w:line="324" w:lineRule="exact"/>
              <w:ind w:left="6" w:right="3"/>
              <w:jc w:val="center"/>
              <w:rPr>
                <w:sz w:val="30"/>
              </w:rPr>
            </w:pPr>
            <w:r>
              <w:rPr>
                <w:sz w:val="30"/>
              </w:rPr>
              <w:t>Next</w:t>
            </w:r>
            <w:r>
              <w:rPr>
                <w:spacing w:val="-11"/>
                <w:sz w:val="30"/>
              </w:rPr>
              <w:t xml:space="preserve"> </w:t>
            </w:r>
            <w:r>
              <w:rPr>
                <w:sz w:val="30"/>
              </w:rPr>
              <w:t>Review</w:t>
            </w:r>
            <w:r>
              <w:rPr>
                <w:spacing w:val="-13"/>
                <w:sz w:val="30"/>
              </w:rPr>
              <w:t xml:space="preserve"> </w:t>
            </w:r>
            <w:r>
              <w:rPr>
                <w:spacing w:val="-4"/>
                <w:sz w:val="30"/>
              </w:rPr>
              <w:t>Date</w:t>
            </w:r>
          </w:p>
        </w:tc>
        <w:tc>
          <w:tcPr>
            <w:tcW w:w="4487" w:type="dxa"/>
          </w:tcPr>
          <w:p w14:paraId="735EF62C" w14:textId="4EE2B35F" w:rsidR="003E06D4" w:rsidRDefault="002648BC">
            <w:pPr>
              <w:pStyle w:val="TableParagraph"/>
              <w:spacing w:before="1" w:line="324" w:lineRule="exact"/>
              <w:ind w:left="8" w:right="3"/>
              <w:jc w:val="center"/>
              <w:rPr>
                <w:sz w:val="30"/>
              </w:rPr>
            </w:pPr>
            <w:r>
              <w:rPr>
                <w:sz w:val="30"/>
              </w:rPr>
              <w:t>October</w:t>
            </w:r>
            <w:r w:rsidR="0076334F">
              <w:rPr>
                <w:spacing w:val="-7"/>
                <w:sz w:val="30"/>
              </w:rPr>
              <w:t xml:space="preserve"> </w:t>
            </w:r>
            <w:r w:rsidR="0076334F">
              <w:rPr>
                <w:spacing w:val="-4"/>
                <w:sz w:val="30"/>
              </w:rPr>
              <w:t>202</w:t>
            </w:r>
            <w:r w:rsidR="003665F5">
              <w:rPr>
                <w:spacing w:val="-4"/>
                <w:sz w:val="30"/>
              </w:rPr>
              <w:t>6</w:t>
            </w:r>
          </w:p>
        </w:tc>
      </w:tr>
      <w:tr w:rsidR="003E06D4" w14:paraId="59AC6C3E" w14:textId="77777777">
        <w:trPr>
          <w:trHeight w:val="345"/>
        </w:trPr>
        <w:tc>
          <w:tcPr>
            <w:tcW w:w="4532" w:type="dxa"/>
            <w:shd w:val="clear" w:color="auto" w:fill="BEBEBE"/>
          </w:tcPr>
          <w:p w14:paraId="10F00F3A" w14:textId="77777777" w:rsidR="003E06D4" w:rsidRDefault="0076334F">
            <w:pPr>
              <w:pStyle w:val="TableParagraph"/>
              <w:spacing w:before="1" w:line="324" w:lineRule="exact"/>
              <w:ind w:left="6" w:right="3"/>
              <w:jc w:val="center"/>
              <w:rPr>
                <w:sz w:val="30"/>
              </w:rPr>
            </w:pPr>
            <w:r>
              <w:rPr>
                <w:spacing w:val="-2"/>
                <w:sz w:val="30"/>
              </w:rPr>
              <w:t>Headteacher</w:t>
            </w:r>
          </w:p>
        </w:tc>
        <w:tc>
          <w:tcPr>
            <w:tcW w:w="4487" w:type="dxa"/>
          </w:tcPr>
          <w:p w14:paraId="6484E75B" w14:textId="265C6BB9" w:rsidR="003E06D4" w:rsidRDefault="003665F5">
            <w:pPr>
              <w:pStyle w:val="TableParagraph"/>
              <w:spacing w:before="1" w:line="324" w:lineRule="exact"/>
              <w:ind w:left="8" w:right="3"/>
              <w:jc w:val="center"/>
              <w:rPr>
                <w:sz w:val="30"/>
              </w:rPr>
            </w:pPr>
            <w:r>
              <w:rPr>
                <w:sz w:val="30"/>
              </w:rPr>
              <w:t>Sukhi Tibbles</w:t>
            </w:r>
          </w:p>
        </w:tc>
      </w:tr>
      <w:tr w:rsidR="003E06D4" w14:paraId="71931EDA" w14:textId="77777777">
        <w:trPr>
          <w:trHeight w:val="345"/>
        </w:trPr>
        <w:tc>
          <w:tcPr>
            <w:tcW w:w="4532" w:type="dxa"/>
            <w:shd w:val="clear" w:color="auto" w:fill="BEBEBE"/>
          </w:tcPr>
          <w:p w14:paraId="46C16CBA" w14:textId="77777777" w:rsidR="003E06D4" w:rsidRDefault="0076334F">
            <w:pPr>
              <w:pStyle w:val="TableParagraph"/>
              <w:spacing w:before="1" w:line="324" w:lineRule="exact"/>
              <w:ind w:left="6" w:right="3"/>
              <w:jc w:val="center"/>
              <w:rPr>
                <w:sz w:val="30"/>
              </w:rPr>
            </w:pPr>
            <w:r>
              <w:rPr>
                <w:sz w:val="30"/>
              </w:rPr>
              <w:t>Chair</w:t>
            </w:r>
            <w:r>
              <w:rPr>
                <w:spacing w:val="-7"/>
                <w:sz w:val="30"/>
              </w:rPr>
              <w:t xml:space="preserve"> </w:t>
            </w:r>
            <w:r>
              <w:rPr>
                <w:sz w:val="30"/>
              </w:rPr>
              <w:t>of</w:t>
            </w:r>
            <w:r>
              <w:rPr>
                <w:spacing w:val="-8"/>
                <w:sz w:val="30"/>
              </w:rPr>
              <w:t xml:space="preserve"> </w:t>
            </w:r>
            <w:r>
              <w:rPr>
                <w:spacing w:val="-2"/>
                <w:sz w:val="30"/>
              </w:rPr>
              <w:t>Governors</w:t>
            </w:r>
          </w:p>
        </w:tc>
        <w:tc>
          <w:tcPr>
            <w:tcW w:w="4487" w:type="dxa"/>
          </w:tcPr>
          <w:p w14:paraId="0574EC1F" w14:textId="77777777" w:rsidR="003E06D4" w:rsidRDefault="002648BC">
            <w:pPr>
              <w:pStyle w:val="TableParagraph"/>
              <w:spacing w:before="1" w:line="324" w:lineRule="exact"/>
              <w:ind w:left="8" w:right="2"/>
              <w:jc w:val="center"/>
              <w:rPr>
                <w:sz w:val="30"/>
              </w:rPr>
            </w:pPr>
            <w:r>
              <w:rPr>
                <w:sz w:val="30"/>
              </w:rPr>
              <w:t xml:space="preserve">Tessa </w:t>
            </w:r>
            <w:proofErr w:type="spellStart"/>
            <w:r>
              <w:rPr>
                <w:sz w:val="30"/>
              </w:rPr>
              <w:t>Wildgoose</w:t>
            </w:r>
            <w:proofErr w:type="spellEnd"/>
          </w:p>
        </w:tc>
      </w:tr>
      <w:tr w:rsidR="003E06D4" w14:paraId="2748768A" w14:textId="77777777">
        <w:trPr>
          <w:trHeight w:val="345"/>
        </w:trPr>
        <w:tc>
          <w:tcPr>
            <w:tcW w:w="4532" w:type="dxa"/>
            <w:shd w:val="clear" w:color="auto" w:fill="BEBEBE"/>
          </w:tcPr>
          <w:p w14:paraId="341376E0" w14:textId="77777777" w:rsidR="003E06D4" w:rsidRDefault="0076334F">
            <w:pPr>
              <w:pStyle w:val="TableParagraph"/>
              <w:spacing w:before="1" w:line="324" w:lineRule="exact"/>
              <w:ind w:left="6"/>
              <w:jc w:val="center"/>
              <w:rPr>
                <w:sz w:val="30"/>
              </w:rPr>
            </w:pPr>
            <w:r>
              <w:rPr>
                <w:spacing w:val="-2"/>
                <w:sz w:val="30"/>
              </w:rPr>
              <w:t>Signed</w:t>
            </w:r>
          </w:p>
        </w:tc>
        <w:tc>
          <w:tcPr>
            <w:tcW w:w="4487" w:type="dxa"/>
          </w:tcPr>
          <w:p w14:paraId="69C43595" w14:textId="77777777" w:rsidR="003E06D4" w:rsidRDefault="0076334F">
            <w:pPr>
              <w:pStyle w:val="TableParagraph"/>
              <w:spacing w:before="1" w:line="324" w:lineRule="exact"/>
              <w:ind w:left="8"/>
              <w:jc w:val="center"/>
              <w:rPr>
                <w:sz w:val="30"/>
              </w:rPr>
            </w:pPr>
            <w:r>
              <w:rPr>
                <w:sz w:val="30"/>
              </w:rPr>
              <w:t>Signed</w:t>
            </w:r>
            <w:r>
              <w:rPr>
                <w:spacing w:val="-4"/>
                <w:sz w:val="30"/>
              </w:rPr>
              <w:t xml:space="preserve"> </w:t>
            </w:r>
            <w:r>
              <w:rPr>
                <w:sz w:val="30"/>
              </w:rPr>
              <w:t>Copy</w:t>
            </w:r>
            <w:r>
              <w:rPr>
                <w:spacing w:val="-7"/>
                <w:sz w:val="30"/>
              </w:rPr>
              <w:t xml:space="preserve"> </w:t>
            </w:r>
            <w:r>
              <w:rPr>
                <w:sz w:val="30"/>
              </w:rPr>
              <w:t>held</w:t>
            </w:r>
            <w:r>
              <w:rPr>
                <w:spacing w:val="-4"/>
                <w:sz w:val="30"/>
              </w:rPr>
              <w:t xml:space="preserve"> </w:t>
            </w:r>
            <w:r>
              <w:rPr>
                <w:spacing w:val="-2"/>
                <w:sz w:val="30"/>
              </w:rPr>
              <w:t>centrally</w:t>
            </w:r>
          </w:p>
        </w:tc>
      </w:tr>
      <w:tr w:rsidR="003E06D4" w14:paraId="14CCCAED" w14:textId="77777777">
        <w:trPr>
          <w:trHeight w:val="345"/>
        </w:trPr>
        <w:tc>
          <w:tcPr>
            <w:tcW w:w="4532" w:type="dxa"/>
            <w:shd w:val="clear" w:color="auto" w:fill="BEBEBE"/>
          </w:tcPr>
          <w:p w14:paraId="21F844B5" w14:textId="77777777" w:rsidR="003E06D4" w:rsidRDefault="0076334F">
            <w:pPr>
              <w:pStyle w:val="TableParagraph"/>
              <w:spacing w:before="1" w:line="324" w:lineRule="exact"/>
              <w:ind w:left="6" w:right="2"/>
              <w:jc w:val="center"/>
              <w:rPr>
                <w:sz w:val="30"/>
              </w:rPr>
            </w:pPr>
            <w:r>
              <w:rPr>
                <w:spacing w:val="-4"/>
                <w:sz w:val="30"/>
              </w:rPr>
              <w:t>Date</w:t>
            </w:r>
          </w:p>
        </w:tc>
        <w:tc>
          <w:tcPr>
            <w:tcW w:w="4487" w:type="dxa"/>
          </w:tcPr>
          <w:p w14:paraId="4C708C8D" w14:textId="4B7F3FEB" w:rsidR="003E06D4" w:rsidRDefault="002648BC">
            <w:pPr>
              <w:pStyle w:val="TableParagraph"/>
              <w:spacing w:before="1" w:line="324" w:lineRule="exact"/>
              <w:ind w:left="8"/>
              <w:jc w:val="center"/>
              <w:rPr>
                <w:sz w:val="30"/>
              </w:rPr>
            </w:pPr>
            <w:r>
              <w:rPr>
                <w:spacing w:val="-2"/>
                <w:sz w:val="30"/>
              </w:rPr>
              <w:t>1</w:t>
            </w:r>
            <w:r w:rsidR="003665F5">
              <w:rPr>
                <w:spacing w:val="-2"/>
                <w:sz w:val="30"/>
              </w:rPr>
              <w:t>6</w:t>
            </w:r>
            <w:r w:rsidR="0076334F">
              <w:rPr>
                <w:spacing w:val="-2"/>
                <w:sz w:val="30"/>
              </w:rPr>
              <w:t>/</w:t>
            </w:r>
            <w:r>
              <w:rPr>
                <w:spacing w:val="-2"/>
                <w:sz w:val="30"/>
              </w:rPr>
              <w:t>10</w:t>
            </w:r>
            <w:r w:rsidR="0076334F">
              <w:rPr>
                <w:spacing w:val="-2"/>
                <w:sz w:val="30"/>
              </w:rPr>
              <w:t>/2</w:t>
            </w:r>
            <w:r w:rsidR="003665F5">
              <w:rPr>
                <w:spacing w:val="-2"/>
                <w:sz w:val="30"/>
              </w:rPr>
              <w:t>5</w:t>
            </w:r>
          </w:p>
        </w:tc>
      </w:tr>
    </w:tbl>
    <w:p w14:paraId="0F91A770" w14:textId="77777777" w:rsidR="003E06D4" w:rsidRDefault="003E06D4">
      <w:pPr>
        <w:spacing w:line="324" w:lineRule="exact"/>
        <w:jc w:val="center"/>
        <w:rPr>
          <w:sz w:val="30"/>
        </w:rPr>
        <w:sectPr w:rsidR="003E06D4">
          <w:headerReference w:type="even" r:id="rId12"/>
          <w:headerReference w:type="default" r:id="rId13"/>
          <w:footerReference w:type="even" r:id="rId14"/>
          <w:footerReference w:type="default" r:id="rId15"/>
          <w:headerReference w:type="first" r:id="rId16"/>
          <w:footerReference w:type="first" r:id="rId17"/>
          <w:type w:val="continuous"/>
          <w:pgSz w:w="11910" w:h="16840"/>
          <w:pgMar w:top="1360" w:right="1320" w:bottom="280" w:left="1340" w:header="720" w:footer="720" w:gutter="0"/>
          <w:cols w:space="720"/>
        </w:sectPr>
      </w:pPr>
    </w:p>
    <w:p w14:paraId="61D13626" w14:textId="77777777" w:rsidR="003E06D4" w:rsidRDefault="0076334F">
      <w:pPr>
        <w:spacing w:before="73"/>
        <w:ind w:left="184" w:right="199"/>
        <w:jc w:val="center"/>
        <w:rPr>
          <w:b/>
          <w:sz w:val="28"/>
        </w:rPr>
      </w:pPr>
      <w:r>
        <w:rPr>
          <w:b/>
          <w:sz w:val="28"/>
          <w:u w:val="single"/>
        </w:rPr>
        <w:lastRenderedPageBreak/>
        <w:t>Policy</w:t>
      </w:r>
      <w:r>
        <w:rPr>
          <w:b/>
          <w:spacing w:val="-12"/>
          <w:sz w:val="28"/>
          <w:u w:val="single"/>
        </w:rPr>
        <w:t xml:space="preserve"> </w:t>
      </w:r>
      <w:r>
        <w:rPr>
          <w:b/>
          <w:sz w:val="28"/>
          <w:u w:val="single"/>
        </w:rPr>
        <w:t>on</w:t>
      </w:r>
      <w:r>
        <w:rPr>
          <w:b/>
          <w:spacing w:val="-3"/>
          <w:sz w:val="28"/>
          <w:u w:val="single"/>
        </w:rPr>
        <w:t xml:space="preserve"> </w:t>
      </w:r>
      <w:r>
        <w:rPr>
          <w:b/>
          <w:sz w:val="28"/>
          <w:u w:val="single"/>
        </w:rPr>
        <w:t>Relationship and</w:t>
      </w:r>
      <w:r>
        <w:rPr>
          <w:b/>
          <w:spacing w:val="-4"/>
          <w:sz w:val="28"/>
          <w:u w:val="single"/>
        </w:rPr>
        <w:t xml:space="preserve"> </w:t>
      </w:r>
      <w:r>
        <w:rPr>
          <w:b/>
          <w:sz w:val="28"/>
          <w:u w:val="single"/>
        </w:rPr>
        <w:t>Sex</w:t>
      </w:r>
      <w:r>
        <w:rPr>
          <w:b/>
          <w:spacing w:val="-4"/>
          <w:sz w:val="28"/>
          <w:u w:val="single"/>
        </w:rPr>
        <w:t xml:space="preserve"> </w:t>
      </w:r>
      <w:r>
        <w:rPr>
          <w:b/>
          <w:spacing w:val="-2"/>
          <w:sz w:val="28"/>
          <w:u w:val="single"/>
        </w:rPr>
        <w:t>Education</w:t>
      </w:r>
    </w:p>
    <w:p w14:paraId="32172E11" w14:textId="77777777" w:rsidR="003E06D4" w:rsidRDefault="003E06D4">
      <w:pPr>
        <w:pStyle w:val="BodyText"/>
        <w:rPr>
          <w:b/>
        </w:rPr>
      </w:pPr>
    </w:p>
    <w:p w14:paraId="3E4F08FC" w14:textId="77777777" w:rsidR="003E06D4" w:rsidRDefault="003E06D4">
      <w:pPr>
        <w:pStyle w:val="BodyText"/>
        <w:spacing w:before="142"/>
        <w:rPr>
          <w:b/>
        </w:rPr>
      </w:pPr>
    </w:p>
    <w:p w14:paraId="791877F8" w14:textId="77777777" w:rsidR="003E06D4" w:rsidRDefault="0076334F">
      <w:pPr>
        <w:pStyle w:val="Heading1"/>
        <w:numPr>
          <w:ilvl w:val="0"/>
          <w:numId w:val="19"/>
        </w:numPr>
        <w:tabs>
          <w:tab w:val="left" w:pos="367"/>
        </w:tabs>
        <w:ind w:left="367" w:hanging="267"/>
      </w:pPr>
      <w:r>
        <w:rPr>
          <w:spacing w:val="-2"/>
        </w:rPr>
        <w:t>Introduction</w:t>
      </w:r>
    </w:p>
    <w:p w14:paraId="3ABF6FC9" w14:textId="77777777" w:rsidR="003E06D4" w:rsidRDefault="0076334F">
      <w:pPr>
        <w:pStyle w:val="BodyText"/>
        <w:spacing w:before="183" w:line="259" w:lineRule="auto"/>
        <w:ind w:left="100" w:right="124"/>
      </w:pPr>
      <w:r>
        <w:t>The policy has been developed to ensure that staff and parents/</w:t>
      </w:r>
      <w:proofErr w:type="spellStart"/>
      <w:r>
        <w:t>carers</w:t>
      </w:r>
      <w:proofErr w:type="spellEnd"/>
      <w:r>
        <w:t xml:space="preserve"> are clear about the statutory requirements regarding Relationships and Sex Education, and that</w:t>
      </w:r>
      <w:r>
        <w:rPr>
          <w:spacing w:val="-5"/>
        </w:rPr>
        <w:t xml:space="preserve"> </w:t>
      </w:r>
      <w:r>
        <w:t>the</w:t>
      </w:r>
      <w:r>
        <w:rPr>
          <w:spacing w:val="-5"/>
        </w:rPr>
        <w:t xml:space="preserve"> </w:t>
      </w:r>
      <w:r>
        <w:t>pupils</w:t>
      </w:r>
      <w:r>
        <w:rPr>
          <w:spacing w:val="-3"/>
        </w:rPr>
        <w:t xml:space="preserve"> </w:t>
      </w:r>
      <w:r>
        <w:t>receive</w:t>
      </w:r>
      <w:r>
        <w:rPr>
          <w:spacing w:val="-3"/>
        </w:rPr>
        <w:t xml:space="preserve"> </w:t>
      </w:r>
      <w:r>
        <w:t>their</w:t>
      </w:r>
      <w:r>
        <w:rPr>
          <w:spacing w:val="-5"/>
        </w:rPr>
        <w:t xml:space="preserve"> </w:t>
      </w:r>
      <w:r>
        <w:t>educational</w:t>
      </w:r>
      <w:r>
        <w:rPr>
          <w:spacing w:val="-6"/>
        </w:rPr>
        <w:t xml:space="preserve"> </w:t>
      </w:r>
      <w:r>
        <w:t>entitlement.</w:t>
      </w:r>
      <w:r>
        <w:rPr>
          <w:spacing w:val="-5"/>
        </w:rPr>
        <w:t xml:space="preserve"> </w:t>
      </w:r>
      <w:r>
        <w:t>Through</w:t>
      </w:r>
      <w:r>
        <w:rPr>
          <w:spacing w:val="-3"/>
        </w:rPr>
        <w:t xml:space="preserve"> </w:t>
      </w:r>
      <w:r>
        <w:t>implementation</w:t>
      </w:r>
      <w:r>
        <w:rPr>
          <w:spacing w:val="-3"/>
        </w:rPr>
        <w:t xml:space="preserve"> </w:t>
      </w:r>
      <w:r>
        <w:t>of</w:t>
      </w:r>
      <w:r>
        <w:rPr>
          <w:spacing w:val="-3"/>
        </w:rPr>
        <w:t xml:space="preserve"> </w:t>
      </w:r>
      <w:r>
        <w:t>this policy, the school will meet specific aspects of the legal and statutory</w:t>
      </w:r>
      <w:r>
        <w:rPr>
          <w:spacing w:val="-2"/>
        </w:rPr>
        <w:t xml:space="preserve"> </w:t>
      </w:r>
      <w:r>
        <w:t>requirements through the framework for PSHE and Science.</w:t>
      </w:r>
    </w:p>
    <w:p w14:paraId="5D305440" w14:textId="77777777" w:rsidR="003E06D4" w:rsidRDefault="003E06D4">
      <w:pPr>
        <w:pStyle w:val="BodyText"/>
        <w:spacing w:before="22"/>
      </w:pPr>
    </w:p>
    <w:p w14:paraId="221CFA1D" w14:textId="77777777" w:rsidR="003E06D4" w:rsidRDefault="0076334F">
      <w:pPr>
        <w:pStyle w:val="BodyText"/>
        <w:spacing w:line="259" w:lineRule="auto"/>
        <w:ind w:left="100" w:right="124"/>
      </w:pPr>
      <w:r>
        <w:t>The teaching of Relationships and Sex Education at Glenfield Primary School, using an integrated and consistent approach, is an important aspect of pupils’ education. Relationships and Sex Education allows children to gain the knowledge that will enable them to make informed decisions about their wellbeing, health and relationships. Pupils will be able to put this knowledge into practice to support them when</w:t>
      </w:r>
      <w:r>
        <w:rPr>
          <w:spacing w:val="-4"/>
        </w:rPr>
        <w:t xml:space="preserve"> </w:t>
      </w:r>
      <w:r>
        <w:t>facing</w:t>
      </w:r>
      <w:r>
        <w:rPr>
          <w:spacing w:val="-5"/>
        </w:rPr>
        <w:t xml:space="preserve"> </w:t>
      </w:r>
      <w:r>
        <w:t>risks,</w:t>
      </w:r>
      <w:r>
        <w:rPr>
          <w:spacing w:val="-4"/>
        </w:rPr>
        <w:t xml:space="preserve"> </w:t>
      </w:r>
      <w:r>
        <w:t>challenges</w:t>
      </w:r>
      <w:r>
        <w:rPr>
          <w:spacing w:val="-4"/>
        </w:rPr>
        <w:t xml:space="preserve"> </w:t>
      </w:r>
      <w:r>
        <w:t>and</w:t>
      </w:r>
      <w:r>
        <w:rPr>
          <w:spacing w:val="-4"/>
        </w:rPr>
        <w:t xml:space="preserve"> </w:t>
      </w:r>
      <w:r>
        <w:t>complex</w:t>
      </w:r>
      <w:r>
        <w:rPr>
          <w:spacing w:val="-6"/>
        </w:rPr>
        <w:t xml:space="preserve"> </w:t>
      </w:r>
      <w:r>
        <w:t>contexts.</w:t>
      </w:r>
      <w:r>
        <w:rPr>
          <w:spacing w:val="-4"/>
        </w:rPr>
        <w:t xml:space="preserve"> </w:t>
      </w:r>
      <w:r>
        <w:t>Relationship</w:t>
      </w:r>
      <w:r>
        <w:rPr>
          <w:spacing w:val="-6"/>
        </w:rPr>
        <w:t xml:space="preserve"> </w:t>
      </w:r>
      <w:r>
        <w:t>and Sex</w:t>
      </w:r>
      <w:r>
        <w:rPr>
          <w:spacing w:val="-6"/>
        </w:rPr>
        <w:t xml:space="preserve"> </w:t>
      </w:r>
      <w:r>
        <w:t>education will prepare pupils for the opportunities, responsibilities and experiences of adult life.</w:t>
      </w:r>
    </w:p>
    <w:p w14:paraId="4CB3DC5D" w14:textId="77777777" w:rsidR="003E06D4" w:rsidRDefault="003E06D4">
      <w:pPr>
        <w:pStyle w:val="BodyText"/>
      </w:pPr>
    </w:p>
    <w:p w14:paraId="2B19AD9C" w14:textId="77777777" w:rsidR="003E06D4" w:rsidRDefault="003E06D4">
      <w:pPr>
        <w:pStyle w:val="BodyText"/>
        <w:spacing w:before="40"/>
      </w:pPr>
    </w:p>
    <w:p w14:paraId="1325FAA3" w14:textId="77777777" w:rsidR="003E06D4" w:rsidRDefault="0076334F">
      <w:pPr>
        <w:pStyle w:val="Heading1"/>
        <w:numPr>
          <w:ilvl w:val="0"/>
          <w:numId w:val="19"/>
        </w:numPr>
        <w:tabs>
          <w:tab w:val="left" w:pos="369"/>
        </w:tabs>
      </w:pPr>
      <w:r>
        <w:rPr>
          <w:spacing w:val="-4"/>
        </w:rPr>
        <w:t>Aims</w:t>
      </w:r>
    </w:p>
    <w:p w14:paraId="330D0533" w14:textId="77777777" w:rsidR="003E06D4" w:rsidRDefault="0076334F">
      <w:pPr>
        <w:pStyle w:val="BodyText"/>
        <w:spacing w:before="183" w:line="259" w:lineRule="auto"/>
        <w:ind w:left="100" w:right="218"/>
      </w:pPr>
      <w:r>
        <w:t>Taking</w:t>
      </w:r>
      <w:r>
        <w:rPr>
          <w:spacing w:val="-4"/>
        </w:rPr>
        <w:t xml:space="preserve"> </w:t>
      </w:r>
      <w:r>
        <w:t>account</w:t>
      </w:r>
      <w:r>
        <w:rPr>
          <w:spacing w:val="-3"/>
        </w:rPr>
        <w:t xml:space="preserve"> </w:t>
      </w:r>
      <w:r>
        <w:t>of</w:t>
      </w:r>
      <w:r>
        <w:rPr>
          <w:spacing w:val="-3"/>
        </w:rPr>
        <w:t xml:space="preserve"> </w:t>
      </w:r>
      <w:r>
        <w:t>the</w:t>
      </w:r>
      <w:r>
        <w:rPr>
          <w:spacing w:val="-5"/>
        </w:rPr>
        <w:t xml:space="preserve"> </w:t>
      </w:r>
      <w:r>
        <w:t>age,</w:t>
      </w:r>
      <w:r>
        <w:rPr>
          <w:spacing w:val="-3"/>
        </w:rPr>
        <w:t xml:space="preserve"> </w:t>
      </w:r>
      <w:r>
        <w:t>maturity</w:t>
      </w:r>
      <w:r>
        <w:rPr>
          <w:spacing w:val="-5"/>
        </w:rPr>
        <w:t xml:space="preserve"> </w:t>
      </w:r>
      <w:r>
        <w:t>and</w:t>
      </w:r>
      <w:r>
        <w:rPr>
          <w:spacing w:val="-5"/>
        </w:rPr>
        <w:t xml:space="preserve"> </w:t>
      </w:r>
      <w:r>
        <w:t>needs</w:t>
      </w:r>
      <w:r>
        <w:rPr>
          <w:spacing w:val="-3"/>
        </w:rPr>
        <w:t xml:space="preserve"> </w:t>
      </w:r>
      <w:r>
        <w:t>of</w:t>
      </w:r>
      <w:r>
        <w:rPr>
          <w:spacing w:val="-1"/>
        </w:rPr>
        <w:t xml:space="preserve"> </w:t>
      </w:r>
      <w:r>
        <w:t>the</w:t>
      </w:r>
      <w:r>
        <w:rPr>
          <w:spacing w:val="-5"/>
        </w:rPr>
        <w:t xml:space="preserve"> </w:t>
      </w:r>
      <w:r>
        <w:t>pupils,</w:t>
      </w:r>
      <w:r>
        <w:rPr>
          <w:spacing w:val="-3"/>
        </w:rPr>
        <w:t xml:space="preserve"> </w:t>
      </w:r>
      <w:r>
        <w:t>Relationships and Health Education aims to:</w:t>
      </w:r>
    </w:p>
    <w:p w14:paraId="158D4208" w14:textId="77777777" w:rsidR="003E06D4" w:rsidRDefault="0076334F">
      <w:pPr>
        <w:pStyle w:val="ListParagraph"/>
        <w:numPr>
          <w:ilvl w:val="1"/>
          <w:numId w:val="19"/>
        </w:numPr>
        <w:tabs>
          <w:tab w:val="left" w:pos="820"/>
        </w:tabs>
        <w:spacing w:before="161"/>
        <w:rPr>
          <w:sz w:val="24"/>
        </w:rPr>
      </w:pPr>
      <w:r>
        <w:rPr>
          <w:sz w:val="24"/>
        </w:rPr>
        <w:t>help</w:t>
      </w:r>
      <w:r>
        <w:rPr>
          <w:spacing w:val="-5"/>
          <w:sz w:val="24"/>
        </w:rPr>
        <w:t xml:space="preserve"> </w:t>
      </w:r>
      <w:r>
        <w:rPr>
          <w:sz w:val="24"/>
        </w:rPr>
        <w:t>children</w:t>
      </w:r>
      <w:r>
        <w:rPr>
          <w:spacing w:val="-3"/>
          <w:sz w:val="24"/>
        </w:rPr>
        <w:t xml:space="preserve"> </w:t>
      </w:r>
      <w:r>
        <w:rPr>
          <w:sz w:val="24"/>
        </w:rPr>
        <w:t>to</w:t>
      </w:r>
      <w:r>
        <w:rPr>
          <w:spacing w:val="-3"/>
          <w:sz w:val="24"/>
        </w:rPr>
        <w:t xml:space="preserve"> </w:t>
      </w:r>
      <w:r>
        <w:rPr>
          <w:sz w:val="24"/>
        </w:rPr>
        <w:t>develop</w:t>
      </w:r>
      <w:r>
        <w:rPr>
          <w:spacing w:val="-2"/>
          <w:sz w:val="24"/>
        </w:rPr>
        <w:t xml:space="preserve"> </w:t>
      </w:r>
      <w:r>
        <w:rPr>
          <w:sz w:val="24"/>
        </w:rPr>
        <w:t>sensitivity</w:t>
      </w:r>
      <w:r>
        <w:rPr>
          <w:spacing w:val="-6"/>
          <w:sz w:val="24"/>
        </w:rPr>
        <w:t xml:space="preserve"> </w:t>
      </w:r>
      <w:r>
        <w:rPr>
          <w:sz w:val="24"/>
        </w:rPr>
        <w:t>and</w:t>
      </w:r>
      <w:r>
        <w:rPr>
          <w:spacing w:val="-3"/>
          <w:sz w:val="24"/>
        </w:rPr>
        <w:t xml:space="preserve"> </w:t>
      </w:r>
      <w:r>
        <w:rPr>
          <w:sz w:val="24"/>
        </w:rPr>
        <w:t>respect</w:t>
      </w:r>
      <w:r>
        <w:rPr>
          <w:spacing w:val="-5"/>
          <w:sz w:val="24"/>
        </w:rPr>
        <w:t xml:space="preserve"> </w:t>
      </w:r>
      <w:r>
        <w:rPr>
          <w:sz w:val="24"/>
        </w:rPr>
        <w:t>for</w:t>
      </w:r>
      <w:r>
        <w:rPr>
          <w:spacing w:val="-3"/>
          <w:sz w:val="24"/>
        </w:rPr>
        <w:t xml:space="preserve"> </w:t>
      </w:r>
      <w:r>
        <w:rPr>
          <w:sz w:val="24"/>
        </w:rPr>
        <w:t>themselves</w:t>
      </w:r>
      <w:r>
        <w:rPr>
          <w:spacing w:val="-3"/>
          <w:sz w:val="24"/>
        </w:rPr>
        <w:t xml:space="preserve"> </w:t>
      </w:r>
      <w:r>
        <w:rPr>
          <w:sz w:val="24"/>
        </w:rPr>
        <w:t>and</w:t>
      </w:r>
      <w:r>
        <w:rPr>
          <w:spacing w:val="-6"/>
          <w:sz w:val="24"/>
        </w:rPr>
        <w:t xml:space="preserve"> </w:t>
      </w:r>
      <w:r>
        <w:rPr>
          <w:spacing w:val="-2"/>
          <w:sz w:val="24"/>
        </w:rPr>
        <w:t>others;</w:t>
      </w:r>
    </w:p>
    <w:p w14:paraId="672AF1D7" w14:textId="77777777" w:rsidR="003E06D4" w:rsidRDefault="0076334F">
      <w:pPr>
        <w:pStyle w:val="ListParagraph"/>
        <w:numPr>
          <w:ilvl w:val="1"/>
          <w:numId w:val="19"/>
        </w:numPr>
        <w:tabs>
          <w:tab w:val="left" w:pos="820"/>
        </w:tabs>
        <w:spacing w:before="20" w:line="256" w:lineRule="auto"/>
        <w:ind w:right="322"/>
        <w:rPr>
          <w:sz w:val="24"/>
        </w:rPr>
      </w:pPr>
      <w:r>
        <w:rPr>
          <w:sz w:val="24"/>
        </w:rPr>
        <w:t>support</w:t>
      </w:r>
      <w:r>
        <w:rPr>
          <w:spacing w:val="-2"/>
          <w:sz w:val="24"/>
        </w:rPr>
        <w:t xml:space="preserve"> </w:t>
      </w:r>
      <w:r>
        <w:rPr>
          <w:sz w:val="24"/>
        </w:rPr>
        <w:t>pupils</w:t>
      </w:r>
      <w:r>
        <w:rPr>
          <w:spacing w:val="-2"/>
          <w:sz w:val="24"/>
        </w:rPr>
        <w:t xml:space="preserve"> </w:t>
      </w:r>
      <w:r>
        <w:rPr>
          <w:sz w:val="24"/>
        </w:rPr>
        <w:t>in</w:t>
      </w:r>
      <w:r>
        <w:rPr>
          <w:spacing w:val="-2"/>
          <w:sz w:val="24"/>
        </w:rPr>
        <w:t xml:space="preserve"> </w:t>
      </w:r>
      <w:r>
        <w:rPr>
          <w:sz w:val="24"/>
        </w:rPr>
        <w:t>taking</w:t>
      </w:r>
      <w:r>
        <w:rPr>
          <w:spacing w:val="-3"/>
          <w:sz w:val="24"/>
        </w:rPr>
        <w:t xml:space="preserve"> </w:t>
      </w:r>
      <w:r>
        <w:rPr>
          <w:sz w:val="24"/>
        </w:rPr>
        <w:t>responsibility</w:t>
      </w:r>
      <w:r>
        <w:rPr>
          <w:spacing w:val="-5"/>
          <w:sz w:val="24"/>
        </w:rPr>
        <w:t xml:space="preserve"> </w:t>
      </w:r>
      <w:r>
        <w:rPr>
          <w:sz w:val="24"/>
        </w:rPr>
        <w:t>for</w:t>
      </w:r>
      <w:r>
        <w:rPr>
          <w:spacing w:val="-2"/>
          <w:sz w:val="24"/>
        </w:rPr>
        <w:t xml:space="preserve"> </w:t>
      </w:r>
      <w:r>
        <w:rPr>
          <w:sz w:val="24"/>
        </w:rPr>
        <w:t>their</w:t>
      </w:r>
      <w:r>
        <w:rPr>
          <w:spacing w:val="-6"/>
          <w:sz w:val="24"/>
        </w:rPr>
        <w:t xml:space="preserve"> </w:t>
      </w:r>
      <w:r>
        <w:rPr>
          <w:sz w:val="24"/>
        </w:rPr>
        <w:t>actions</w:t>
      </w:r>
      <w:r>
        <w:rPr>
          <w:spacing w:val="-4"/>
          <w:sz w:val="24"/>
        </w:rPr>
        <w:t xml:space="preserve"> </w:t>
      </w:r>
      <w:r>
        <w:rPr>
          <w:sz w:val="24"/>
        </w:rPr>
        <w:t>and</w:t>
      </w:r>
      <w:r>
        <w:rPr>
          <w:spacing w:val="-4"/>
          <w:sz w:val="24"/>
        </w:rPr>
        <w:t xml:space="preserve"> </w:t>
      </w:r>
      <w:r>
        <w:rPr>
          <w:sz w:val="24"/>
        </w:rPr>
        <w:t>the</w:t>
      </w:r>
      <w:r>
        <w:rPr>
          <w:spacing w:val="-2"/>
          <w:sz w:val="24"/>
        </w:rPr>
        <w:t xml:space="preserve"> </w:t>
      </w:r>
      <w:r>
        <w:rPr>
          <w:sz w:val="24"/>
        </w:rPr>
        <w:t>consequences of their actions;</w:t>
      </w:r>
    </w:p>
    <w:p w14:paraId="758CA323" w14:textId="77777777" w:rsidR="003E06D4" w:rsidRDefault="0076334F">
      <w:pPr>
        <w:pStyle w:val="ListParagraph"/>
        <w:numPr>
          <w:ilvl w:val="1"/>
          <w:numId w:val="19"/>
        </w:numPr>
        <w:tabs>
          <w:tab w:val="left" w:pos="820"/>
        </w:tabs>
        <w:spacing w:before="2" w:line="256" w:lineRule="auto"/>
        <w:ind w:right="357"/>
        <w:rPr>
          <w:sz w:val="24"/>
        </w:rPr>
      </w:pPr>
      <w:r>
        <w:rPr>
          <w:sz w:val="24"/>
        </w:rPr>
        <w:t>support children in developing and using communication skills and assertiveness</w:t>
      </w:r>
      <w:r>
        <w:rPr>
          <w:spacing w:val="-3"/>
          <w:sz w:val="24"/>
        </w:rPr>
        <w:t xml:space="preserve"> </w:t>
      </w:r>
      <w:r>
        <w:rPr>
          <w:sz w:val="24"/>
        </w:rPr>
        <w:t>skills</w:t>
      </w:r>
      <w:r>
        <w:rPr>
          <w:spacing w:val="-3"/>
          <w:sz w:val="24"/>
        </w:rPr>
        <w:t xml:space="preserve"> </w:t>
      </w:r>
      <w:r>
        <w:rPr>
          <w:sz w:val="24"/>
        </w:rPr>
        <w:t>to</w:t>
      </w:r>
      <w:r>
        <w:rPr>
          <w:spacing w:val="-5"/>
          <w:sz w:val="24"/>
        </w:rPr>
        <w:t xml:space="preserve"> </w:t>
      </w:r>
      <w:r>
        <w:rPr>
          <w:sz w:val="24"/>
        </w:rPr>
        <w:t>cope</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influences</w:t>
      </w:r>
      <w:r>
        <w:rPr>
          <w:spacing w:val="-3"/>
          <w:sz w:val="24"/>
        </w:rPr>
        <w:t xml:space="preserve"> </w:t>
      </w:r>
      <w:r>
        <w:rPr>
          <w:sz w:val="24"/>
        </w:rPr>
        <w:t>of</w:t>
      </w:r>
      <w:r>
        <w:rPr>
          <w:spacing w:val="-1"/>
          <w:sz w:val="24"/>
        </w:rPr>
        <w:t xml:space="preserve"> </w:t>
      </w:r>
      <w:r>
        <w:rPr>
          <w:sz w:val="24"/>
        </w:rPr>
        <w:t>their</w:t>
      </w:r>
      <w:r>
        <w:rPr>
          <w:spacing w:val="-5"/>
          <w:sz w:val="24"/>
        </w:rPr>
        <w:t xml:space="preserve"> </w:t>
      </w:r>
      <w:r>
        <w:rPr>
          <w:sz w:val="24"/>
        </w:rPr>
        <w:t>peers</w:t>
      </w:r>
      <w:r>
        <w:rPr>
          <w:spacing w:val="-3"/>
          <w:sz w:val="24"/>
        </w:rPr>
        <w:t xml:space="preserve"> </w:t>
      </w:r>
      <w:r>
        <w:rPr>
          <w:sz w:val="24"/>
        </w:rPr>
        <w:t>and</w:t>
      </w:r>
      <w:r>
        <w:rPr>
          <w:spacing w:val="-3"/>
          <w:sz w:val="24"/>
        </w:rPr>
        <w:t xml:space="preserve"> </w:t>
      </w:r>
      <w:r>
        <w:rPr>
          <w:sz w:val="24"/>
        </w:rPr>
        <w:t>the</w:t>
      </w:r>
      <w:r>
        <w:rPr>
          <w:spacing w:val="-5"/>
          <w:sz w:val="24"/>
        </w:rPr>
        <w:t xml:space="preserve"> </w:t>
      </w:r>
      <w:r>
        <w:rPr>
          <w:sz w:val="24"/>
        </w:rPr>
        <w:t>media;</w:t>
      </w:r>
    </w:p>
    <w:p w14:paraId="2F5B7458" w14:textId="77777777" w:rsidR="003E06D4" w:rsidRDefault="0076334F">
      <w:pPr>
        <w:pStyle w:val="ListParagraph"/>
        <w:numPr>
          <w:ilvl w:val="1"/>
          <w:numId w:val="19"/>
        </w:numPr>
        <w:tabs>
          <w:tab w:val="left" w:pos="820"/>
        </w:tabs>
        <w:spacing w:before="2"/>
        <w:rPr>
          <w:sz w:val="24"/>
        </w:rPr>
      </w:pPr>
      <w:r>
        <w:rPr>
          <w:sz w:val="24"/>
        </w:rPr>
        <w:t>teach</w:t>
      </w:r>
      <w:r>
        <w:rPr>
          <w:spacing w:val="-5"/>
          <w:sz w:val="24"/>
        </w:rPr>
        <w:t xml:space="preserve"> </w:t>
      </w:r>
      <w:r>
        <w:rPr>
          <w:sz w:val="24"/>
        </w:rPr>
        <w:t>children</w:t>
      </w:r>
      <w:r>
        <w:rPr>
          <w:spacing w:val="-4"/>
          <w:sz w:val="24"/>
        </w:rPr>
        <w:t xml:space="preserve"> </w:t>
      </w:r>
      <w:r>
        <w:rPr>
          <w:sz w:val="24"/>
        </w:rPr>
        <w:t>to</w:t>
      </w:r>
      <w:r>
        <w:rPr>
          <w:spacing w:val="-2"/>
          <w:sz w:val="24"/>
        </w:rPr>
        <w:t xml:space="preserve"> </w:t>
      </w:r>
      <w:r>
        <w:rPr>
          <w:sz w:val="24"/>
        </w:rPr>
        <w:t>respect</w:t>
      </w:r>
      <w:r>
        <w:rPr>
          <w:spacing w:val="-2"/>
          <w:sz w:val="24"/>
        </w:rPr>
        <w:t xml:space="preserve"> </w:t>
      </w:r>
      <w:r>
        <w:rPr>
          <w:sz w:val="24"/>
        </w:rPr>
        <w:t>and</w:t>
      </w:r>
      <w:r>
        <w:rPr>
          <w:spacing w:val="-2"/>
          <w:sz w:val="24"/>
        </w:rPr>
        <w:t xml:space="preserve"> </w:t>
      </w:r>
      <w:r>
        <w:rPr>
          <w:sz w:val="24"/>
        </w:rPr>
        <w:t>care</w:t>
      </w:r>
      <w:r>
        <w:rPr>
          <w:spacing w:val="-4"/>
          <w:sz w:val="24"/>
        </w:rPr>
        <w:t xml:space="preserve"> </w:t>
      </w:r>
      <w:r>
        <w:rPr>
          <w:sz w:val="24"/>
        </w:rPr>
        <w:t>for</w:t>
      </w:r>
      <w:r>
        <w:rPr>
          <w:spacing w:val="-2"/>
          <w:sz w:val="24"/>
        </w:rPr>
        <w:t xml:space="preserve"> </w:t>
      </w:r>
      <w:r>
        <w:rPr>
          <w:sz w:val="24"/>
        </w:rPr>
        <w:t>their</w:t>
      </w:r>
      <w:r>
        <w:rPr>
          <w:spacing w:val="-4"/>
          <w:sz w:val="24"/>
        </w:rPr>
        <w:t xml:space="preserve"> </w:t>
      </w:r>
      <w:r>
        <w:rPr>
          <w:spacing w:val="-2"/>
          <w:sz w:val="24"/>
        </w:rPr>
        <w:t>bodies;</w:t>
      </w:r>
    </w:p>
    <w:p w14:paraId="628B2CE8" w14:textId="77777777" w:rsidR="003E06D4" w:rsidRDefault="0076334F">
      <w:pPr>
        <w:pStyle w:val="ListParagraph"/>
        <w:numPr>
          <w:ilvl w:val="1"/>
          <w:numId w:val="19"/>
        </w:numPr>
        <w:tabs>
          <w:tab w:val="left" w:pos="820"/>
        </w:tabs>
        <w:spacing w:before="21"/>
        <w:rPr>
          <w:sz w:val="24"/>
        </w:rPr>
      </w:pPr>
      <w:r>
        <w:rPr>
          <w:sz w:val="24"/>
        </w:rPr>
        <w:t>prepare</w:t>
      </w:r>
      <w:r>
        <w:rPr>
          <w:spacing w:val="-5"/>
          <w:sz w:val="24"/>
        </w:rPr>
        <w:t xml:space="preserve"> </w:t>
      </w:r>
      <w:r>
        <w:rPr>
          <w:sz w:val="24"/>
        </w:rPr>
        <w:t>pupils</w:t>
      </w:r>
      <w:r>
        <w:rPr>
          <w:spacing w:val="-3"/>
          <w:sz w:val="24"/>
        </w:rPr>
        <w:t xml:space="preserve"> </w:t>
      </w:r>
      <w:r>
        <w:rPr>
          <w:sz w:val="24"/>
        </w:rPr>
        <w:t>for</w:t>
      </w:r>
      <w:r>
        <w:rPr>
          <w:spacing w:val="-1"/>
          <w:sz w:val="24"/>
        </w:rPr>
        <w:t xml:space="preserve"> </w:t>
      </w:r>
      <w:r>
        <w:rPr>
          <w:spacing w:val="-2"/>
          <w:sz w:val="24"/>
        </w:rPr>
        <w:t>puberty;</w:t>
      </w:r>
    </w:p>
    <w:p w14:paraId="1046B16D" w14:textId="77777777" w:rsidR="003E06D4" w:rsidRDefault="0076334F">
      <w:pPr>
        <w:pStyle w:val="ListParagraph"/>
        <w:numPr>
          <w:ilvl w:val="1"/>
          <w:numId w:val="19"/>
        </w:numPr>
        <w:tabs>
          <w:tab w:val="left" w:pos="820"/>
        </w:tabs>
        <w:spacing w:before="18"/>
        <w:rPr>
          <w:sz w:val="24"/>
        </w:rPr>
      </w:pPr>
      <w:r>
        <w:rPr>
          <w:sz w:val="24"/>
        </w:rPr>
        <w:t>give</w:t>
      </w:r>
      <w:r>
        <w:rPr>
          <w:spacing w:val="-6"/>
          <w:sz w:val="24"/>
        </w:rPr>
        <w:t xml:space="preserve"> </w:t>
      </w:r>
      <w:r>
        <w:rPr>
          <w:sz w:val="24"/>
        </w:rPr>
        <w:t>them</w:t>
      </w:r>
      <w:r>
        <w:rPr>
          <w:spacing w:val="-4"/>
          <w:sz w:val="24"/>
        </w:rPr>
        <w:t xml:space="preserve"> </w:t>
      </w:r>
      <w:r>
        <w:rPr>
          <w:sz w:val="24"/>
        </w:rPr>
        <w:t>an</w:t>
      </w:r>
      <w:r>
        <w:rPr>
          <w:spacing w:val="-5"/>
          <w:sz w:val="24"/>
        </w:rPr>
        <w:t xml:space="preserve"> </w:t>
      </w:r>
      <w:r>
        <w:rPr>
          <w:sz w:val="24"/>
        </w:rPr>
        <w:t>understanding</w:t>
      </w:r>
      <w:r>
        <w:rPr>
          <w:spacing w:val="-4"/>
          <w:sz w:val="24"/>
        </w:rPr>
        <w:t xml:space="preserve"> </w:t>
      </w:r>
      <w:r>
        <w:rPr>
          <w:sz w:val="24"/>
        </w:rPr>
        <w:t>of</w:t>
      </w:r>
      <w:r>
        <w:rPr>
          <w:spacing w:val="-1"/>
          <w:sz w:val="24"/>
        </w:rPr>
        <w:t xml:space="preserve"> </w:t>
      </w:r>
      <w:r>
        <w:rPr>
          <w:sz w:val="24"/>
        </w:rPr>
        <w:t>reproduction</w:t>
      </w:r>
      <w:r>
        <w:rPr>
          <w:spacing w:val="-5"/>
          <w:sz w:val="24"/>
        </w:rPr>
        <w:t xml:space="preserve"> </w:t>
      </w:r>
      <w:r>
        <w:rPr>
          <w:sz w:val="24"/>
        </w:rPr>
        <w:t>and</w:t>
      </w:r>
      <w:r>
        <w:rPr>
          <w:spacing w:val="-3"/>
          <w:sz w:val="24"/>
        </w:rPr>
        <w:t xml:space="preserve"> </w:t>
      </w:r>
      <w:r>
        <w:rPr>
          <w:sz w:val="24"/>
        </w:rPr>
        <w:t>sexual</w:t>
      </w:r>
      <w:r>
        <w:rPr>
          <w:spacing w:val="-3"/>
          <w:sz w:val="24"/>
        </w:rPr>
        <w:t xml:space="preserve"> </w:t>
      </w:r>
      <w:r>
        <w:rPr>
          <w:spacing w:val="-2"/>
          <w:sz w:val="24"/>
        </w:rPr>
        <w:t>development;</w:t>
      </w:r>
    </w:p>
    <w:p w14:paraId="031160B8" w14:textId="77777777" w:rsidR="003E06D4" w:rsidRDefault="0076334F">
      <w:pPr>
        <w:pStyle w:val="ListParagraph"/>
        <w:numPr>
          <w:ilvl w:val="1"/>
          <w:numId w:val="19"/>
        </w:numPr>
        <w:tabs>
          <w:tab w:val="left" w:pos="820"/>
        </w:tabs>
        <w:spacing w:before="21" w:line="293" w:lineRule="exact"/>
        <w:rPr>
          <w:sz w:val="24"/>
        </w:rPr>
      </w:pPr>
      <w:r>
        <w:rPr>
          <w:sz w:val="24"/>
        </w:rPr>
        <w:t>create</w:t>
      </w:r>
      <w:r>
        <w:rPr>
          <w:spacing w:val="-6"/>
          <w:sz w:val="24"/>
        </w:rPr>
        <w:t xml:space="preserve"> </w:t>
      </w:r>
      <w:r>
        <w:rPr>
          <w:sz w:val="24"/>
        </w:rPr>
        <w:t>a</w:t>
      </w:r>
      <w:r>
        <w:rPr>
          <w:spacing w:val="-2"/>
          <w:sz w:val="24"/>
        </w:rPr>
        <w:t xml:space="preserve"> </w:t>
      </w:r>
      <w:r>
        <w:rPr>
          <w:sz w:val="24"/>
        </w:rPr>
        <w:t>positive</w:t>
      </w:r>
      <w:r>
        <w:rPr>
          <w:spacing w:val="-3"/>
          <w:sz w:val="24"/>
        </w:rPr>
        <w:t xml:space="preserve"> </w:t>
      </w:r>
      <w:r>
        <w:rPr>
          <w:sz w:val="24"/>
        </w:rPr>
        <w:t>culture</w:t>
      </w:r>
      <w:r>
        <w:rPr>
          <w:spacing w:val="-2"/>
          <w:sz w:val="24"/>
        </w:rPr>
        <w:t xml:space="preserve"> </w:t>
      </w:r>
      <w:r>
        <w:rPr>
          <w:sz w:val="24"/>
        </w:rPr>
        <w:t>around</w:t>
      </w:r>
      <w:r>
        <w:rPr>
          <w:spacing w:val="-3"/>
          <w:sz w:val="24"/>
        </w:rPr>
        <w:t xml:space="preserve"> </w:t>
      </w:r>
      <w:r>
        <w:rPr>
          <w:sz w:val="24"/>
        </w:rPr>
        <w:t>issues</w:t>
      </w:r>
      <w:r>
        <w:rPr>
          <w:spacing w:val="-4"/>
          <w:sz w:val="24"/>
        </w:rPr>
        <w:t xml:space="preserve"> </w:t>
      </w:r>
      <w:r>
        <w:rPr>
          <w:sz w:val="24"/>
        </w:rPr>
        <w:t>of</w:t>
      </w:r>
      <w:r>
        <w:rPr>
          <w:spacing w:val="-1"/>
          <w:sz w:val="24"/>
        </w:rPr>
        <w:t xml:space="preserve"> </w:t>
      </w:r>
      <w:r>
        <w:rPr>
          <w:sz w:val="24"/>
        </w:rPr>
        <w:t>sexuality</w:t>
      </w:r>
      <w:r>
        <w:rPr>
          <w:spacing w:val="-4"/>
          <w:sz w:val="24"/>
        </w:rPr>
        <w:t xml:space="preserve"> </w:t>
      </w:r>
      <w:r>
        <w:rPr>
          <w:sz w:val="24"/>
        </w:rPr>
        <w:t>and</w:t>
      </w:r>
      <w:r>
        <w:rPr>
          <w:spacing w:val="-2"/>
          <w:sz w:val="24"/>
        </w:rPr>
        <w:t xml:space="preserve"> relationships</w:t>
      </w:r>
    </w:p>
    <w:p w14:paraId="4CB81636" w14:textId="77777777" w:rsidR="003E06D4" w:rsidRDefault="0076334F">
      <w:pPr>
        <w:pStyle w:val="ListParagraph"/>
        <w:numPr>
          <w:ilvl w:val="1"/>
          <w:numId w:val="19"/>
        </w:numPr>
        <w:tabs>
          <w:tab w:val="left" w:pos="820"/>
        </w:tabs>
        <w:spacing w:line="293" w:lineRule="exact"/>
        <w:rPr>
          <w:sz w:val="24"/>
        </w:rPr>
      </w:pPr>
      <w:r>
        <w:rPr>
          <w:sz w:val="24"/>
        </w:rPr>
        <w:t>teach</w:t>
      </w:r>
      <w:r>
        <w:rPr>
          <w:spacing w:val="-5"/>
          <w:sz w:val="24"/>
        </w:rPr>
        <w:t xml:space="preserve"> </w:t>
      </w:r>
      <w:r>
        <w:rPr>
          <w:sz w:val="24"/>
        </w:rPr>
        <w:t>pupils</w:t>
      </w:r>
      <w:r>
        <w:rPr>
          <w:spacing w:val="-3"/>
          <w:sz w:val="24"/>
        </w:rPr>
        <w:t xml:space="preserve"> </w:t>
      </w:r>
      <w:r>
        <w:rPr>
          <w:sz w:val="24"/>
        </w:rPr>
        <w:t>the</w:t>
      </w:r>
      <w:r>
        <w:rPr>
          <w:spacing w:val="-4"/>
          <w:sz w:val="24"/>
        </w:rPr>
        <w:t xml:space="preserve"> </w:t>
      </w:r>
      <w:r>
        <w:rPr>
          <w:sz w:val="24"/>
        </w:rPr>
        <w:t>correct</w:t>
      </w:r>
      <w:r>
        <w:rPr>
          <w:spacing w:val="-3"/>
          <w:sz w:val="24"/>
        </w:rPr>
        <w:t xml:space="preserve"> </w:t>
      </w:r>
      <w:r>
        <w:rPr>
          <w:sz w:val="24"/>
        </w:rPr>
        <w:t>vocabulary</w:t>
      </w:r>
      <w:r>
        <w:rPr>
          <w:spacing w:val="-5"/>
          <w:sz w:val="24"/>
        </w:rPr>
        <w:t xml:space="preserve"> </w:t>
      </w:r>
      <w:r>
        <w:rPr>
          <w:sz w:val="24"/>
        </w:rPr>
        <w:t>to</w:t>
      </w:r>
      <w:r>
        <w:rPr>
          <w:spacing w:val="-3"/>
          <w:sz w:val="24"/>
        </w:rPr>
        <w:t xml:space="preserve"> </w:t>
      </w:r>
      <w:r>
        <w:rPr>
          <w:sz w:val="24"/>
        </w:rPr>
        <w:t>describe</w:t>
      </w:r>
      <w:r>
        <w:rPr>
          <w:spacing w:val="-2"/>
          <w:sz w:val="24"/>
        </w:rPr>
        <w:t xml:space="preserve"> </w:t>
      </w:r>
      <w:r>
        <w:rPr>
          <w:sz w:val="24"/>
        </w:rPr>
        <w:t>themselves</w:t>
      </w:r>
      <w:r>
        <w:rPr>
          <w:spacing w:val="-3"/>
          <w:sz w:val="24"/>
        </w:rPr>
        <w:t xml:space="preserve"> </w:t>
      </w:r>
      <w:r>
        <w:rPr>
          <w:sz w:val="24"/>
        </w:rPr>
        <w:t>and</w:t>
      </w:r>
      <w:r>
        <w:rPr>
          <w:spacing w:val="-4"/>
          <w:sz w:val="24"/>
        </w:rPr>
        <w:t xml:space="preserve"> </w:t>
      </w:r>
      <w:r>
        <w:rPr>
          <w:sz w:val="24"/>
        </w:rPr>
        <w:t>their</w:t>
      </w:r>
      <w:r>
        <w:rPr>
          <w:spacing w:val="-6"/>
          <w:sz w:val="24"/>
        </w:rPr>
        <w:t xml:space="preserve"> </w:t>
      </w:r>
      <w:r>
        <w:rPr>
          <w:spacing w:val="-2"/>
          <w:sz w:val="24"/>
        </w:rPr>
        <w:t>bodies</w:t>
      </w:r>
    </w:p>
    <w:p w14:paraId="4D38E545" w14:textId="77777777" w:rsidR="003E06D4" w:rsidRDefault="0076334F">
      <w:pPr>
        <w:pStyle w:val="ListParagraph"/>
        <w:numPr>
          <w:ilvl w:val="1"/>
          <w:numId w:val="19"/>
        </w:numPr>
        <w:tabs>
          <w:tab w:val="left" w:pos="820"/>
        </w:tabs>
        <w:spacing w:line="293" w:lineRule="exact"/>
        <w:rPr>
          <w:sz w:val="24"/>
        </w:rPr>
      </w:pPr>
      <w:r>
        <w:rPr>
          <w:sz w:val="24"/>
        </w:rPr>
        <w:t>give</w:t>
      </w:r>
      <w:r>
        <w:rPr>
          <w:spacing w:val="-5"/>
          <w:sz w:val="24"/>
        </w:rPr>
        <w:t xml:space="preserve"> </w:t>
      </w:r>
      <w:r>
        <w:rPr>
          <w:sz w:val="24"/>
        </w:rPr>
        <w:t>them</w:t>
      </w:r>
      <w:r>
        <w:rPr>
          <w:spacing w:val="-3"/>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importance</w:t>
      </w:r>
      <w:r>
        <w:rPr>
          <w:spacing w:val="-2"/>
          <w:sz w:val="24"/>
        </w:rPr>
        <w:t xml:space="preserve"> </w:t>
      </w:r>
      <w:r>
        <w:rPr>
          <w:sz w:val="24"/>
        </w:rPr>
        <w:t>of</w:t>
      </w:r>
      <w:r>
        <w:rPr>
          <w:spacing w:val="-3"/>
          <w:sz w:val="24"/>
        </w:rPr>
        <w:t xml:space="preserve"> </w:t>
      </w:r>
      <w:r>
        <w:rPr>
          <w:sz w:val="24"/>
        </w:rPr>
        <w:t>physical</w:t>
      </w:r>
      <w:r>
        <w:rPr>
          <w:spacing w:val="-2"/>
          <w:sz w:val="24"/>
        </w:rPr>
        <w:t xml:space="preserve"> </w:t>
      </w:r>
      <w:r>
        <w:rPr>
          <w:sz w:val="24"/>
        </w:rPr>
        <w:t>health</w:t>
      </w:r>
      <w:r>
        <w:rPr>
          <w:spacing w:val="-2"/>
          <w:sz w:val="24"/>
        </w:rPr>
        <w:t xml:space="preserve"> </w:t>
      </w:r>
      <w:r>
        <w:rPr>
          <w:sz w:val="24"/>
        </w:rPr>
        <w:t>and</w:t>
      </w:r>
      <w:r>
        <w:rPr>
          <w:spacing w:val="-2"/>
          <w:sz w:val="24"/>
        </w:rPr>
        <w:t xml:space="preserve"> hygiene;</w:t>
      </w:r>
    </w:p>
    <w:p w14:paraId="1AC055C5" w14:textId="77777777" w:rsidR="003E06D4" w:rsidRDefault="0076334F">
      <w:pPr>
        <w:pStyle w:val="ListParagraph"/>
        <w:numPr>
          <w:ilvl w:val="1"/>
          <w:numId w:val="19"/>
        </w:numPr>
        <w:tabs>
          <w:tab w:val="left" w:pos="820"/>
        </w:tabs>
        <w:spacing w:before="20" w:line="254" w:lineRule="auto"/>
        <w:ind w:right="472"/>
        <w:rPr>
          <w:sz w:val="24"/>
        </w:rPr>
      </w:pPr>
      <w:r>
        <w:rPr>
          <w:sz w:val="24"/>
        </w:rPr>
        <w:t>answer</w:t>
      </w:r>
      <w:r>
        <w:rPr>
          <w:spacing w:val="-4"/>
          <w:sz w:val="24"/>
        </w:rPr>
        <w:t xml:space="preserve"> </w:t>
      </w:r>
      <w:r>
        <w:rPr>
          <w:sz w:val="24"/>
        </w:rPr>
        <w:t>pupils’</w:t>
      </w:r>
      <w:r>
        <w:rPr>
          <w:spacing w:val="-4"/>
          <w:sz w:val="24"/>
        </w:rPr>
        <w:t xml:space="preserve"> </w:t>
      </w:r>
      <w:r>
        <w:rPr>
          <w:sz w:val="24"/>
        </w:rPr>
        <w:t>questions</w:t>
      </w:r>
      <w:r>
        <w:rPr>
          <w:spacing w:val="-4"/>
          <w:sz w:val="24"/>
        </w:rPr>
        <w:t xml:space="preserve"> </w:t>
      </w:r>
      <w:r>
        <w:rPr>
          <w:sz w:val="24"/>
        </w:rPr>
        <w:t>honestly</w:t>
      </w:r>
      <w:r>
        <w:rPr>
          <w:spacing w:val="-6"/>
          <w:sz w:val="24"/>
        </w:rPr>
        <w:t xml:space="preserve"> </w:t>
      </w:r>
      <w:r>
        <w:rPr>
          <w:sz w:val="24"/>
        </w:rPr>
        <w:t>and</w:t>
      </w:r>
      <w:r>
        <w:rPr>
          <w:spacing w:val="-6"/>
          <w:sz w:val="24"/>
        </w:rPr>
        <w:t xml:space="preserve"> </w:t>
      </w:r>
      <w:r>
        <w:rPr>
          <w:sz w:val="24"/>
        </w:rPr>
        <w:t>sensitively</w:t>
      </w:r>
      <w:r>
        <w:rPr>
          <w:spacing w:val="-1"/>
          <w:sz w:val="24"/>
        </w:rPr>
        <w:t xml:space="preserve"> </w:t>
      </w:r>
      <w:r>
        <w:rPr>
          <w:sz w:val="24"/>
        </w:rPr>
        <w:t>–</w:t>
      </w:r>
      <w:r>
        <w:rPr>
          <w:spacing w:val="-3"/>
          <w:sz w:val="24"/>
        </w:rPr>
        <w:t xml:space="preserve"> </w:t>
      </w:r>
      <w:r>
        <w:rPr>
          <w:sz w:val="24"/>
        </w:rPr>
        <w:t>referring</w:t>
      </w:r>
      <w:r>
        <w:rPr>
          <w:spacing w:val="-5"/>
          <w:sz w:val="24"/>
        </w:rPr>
        <w:t xml:space="preserve"> </w:t>
      </w:r>
      <w:r>
        <w:rPr>
          <w:sz w:val="24"/>
        </w:rPr>
        <w:t>the</w:t>
      </w:r>
      <w:r>
        <w:rPr>
          <w:spacing w:val="-4"/>
          <w:sz w:val="24"/>
        </w:rPr>
        <w:t xml:space="preserve"> </w:t>
      </w:r>
      <w:r>
        <w:rPr>
          <w:sz w:val="24"/>
        </w:rPr>
        <w:t>children</w:t>
      </w:r>
      <w:r>
        <w:rPr>
          <w:spacing w:val="-4"/>
          <w:sz w:val="24"/>
        </w:rPr>
        <w:t xml:space="preserve"> </w:t>
      </w:r>
      <w:r>
        <w:rPr>
          <w:sz w:val="24"/>
        </w:rPr>
        <w:t>to parents where appropriate;</w:t>
      </w:r>
    </w:p>
    <w:p w14:paraId="5FA727E7" w14:textId="77777777" w:rsidR="003E06D4" w:rsidRDefault="0076334F">
      <w:pPr>
        <w:pStyle w:val="ListParagraph"/>
        <w:numPr>
          <w:ilvl w:val="1"/>
          <w:numId w:val="19"/>
        </w:numPr>
        <w:tabs>
          <w:tab w:val="left" w:pos="820"/>
        </w:tabs>
        <w:spacing w:before="8"/>
        <w:rPr>
          <w:sz w:val="24"/>
        </w:rPr>
      </w:pPr>
      <w:r>
        <w:rPr>
          <w:sz w:val="24"/>
        </w:rPr>
        <w:t>help</w:t>
      </w:r>
      <w:r>
        <w:rPr>
          <w:spacing w:val="-9"/>
          <w:sz w:val="24"/>
        </w:rPr>
        <w:t xml:space="preserve"> </w:t>
      </w:r>
      <w:r>
        <w:rPr>
          <w:sz w:val="24"/>
        </w:rPr>
        <w:t>pupils</w:t>
      </w:r>
      <w:r>
        <w:rPr>
          <w:spacing w:val="-4"/>
          <w:sz w:val="24"/>
        </w:rPr>
        <w:t xml:space="preserve"> </w:t>
      </w:r>
      <w:r>
        <w:rPr>
          <w:sz w:val="24"/>
        </w:rPr>
        <w:t>understand,</w:t>
      </w:r>
      <w:r>
        <w:rPr>
          <w:spacing w:val="-4"/>
          <w:sz w:val="24"/>
        </w:rPr>
        <w:t xml:space="preserve"> </w:t>
      </w:r>
      <w:proofErr w:type="spellStart"/>
      <w:r>
        <w:rPr>
          <w:sz w:val="24"/>
        </w:rPr>
        <w:t>recognise</w:t>
      </w:r>
      <w:proofErr w:type="spellEnd"/>
      <w:r>
        <w:rPr>
          <w:spacing w:val="-5"/>
          <w:sz w:val="24"/>
        </w:rPr>
        <w:t xml:space="preserve"> </w:t>
      </w:r>
      <w:r>
        <w:rPr>
          <w:sz w:val="24"/>
        </w:rPr>
        <w:t>and</w:t>
      </w:r>
      <w:r>
        <w:rPr>
          <w:spacing w:val="-6"/>
          <w:sz w:val="24"/>
        </w:rPr>
        <w:t xml:space="preserve"> </w:t>
      </w:r>
      <w:r>
        <w:rPr>
          <w:sz w:val="24"/>
        </w:rPr>
        <w:t>avoid</w:t>
      </w:r>
      <w:r>
        <w:rPr>
          <w:spacing w:val="-6"/>
          <w:sz w:val="24"/>
        </w:rPr>
        <w:t xml:space="preserve"> </w:t>
      </w:r>
      <w:r>
        <w:rPr>
          <w:sz w:val="24"/>
        </w:rPr>
        <w:t>exploitation</w:t>
      </w:r>
      <w:r>
        <w:rPr>
          <w:spacing w:val="-6"/>
          <w:sz w:val="24"/>
        </w:rPr>
        <w:t xml:space="preserve"> </w:t>
      </w:r>
      <w:r>
        <w:rPr>
          <w:sz w:val="24"/>
        </w:rPr>
        <w:t>and</w:t>
      </w:r>
      <w:r>
        <w:rPr>
          <w:spacing w:val="-6"/>
          <w:sz w:val="24"/>
        </w:rPr>
        <w:t xml:space="preserve"> </w:t>
      </w:r>
      <w:r>
        <w:rPr>
          <w:spacing w:val="-2"/>
          <w:sz w:val="24"/>
        </w:rPr>
        <w:t>abuse;</w:t>
      </w:r>
    </w:p>
    <w:p w14:paraId="2AB2B1BF" w14:textId="77777777" w:rsidR="003E06D4" w:rsidRDefault="0076334F">
      <w:pPr>
        <w:pStyle w:val="ListParagraph"/>
        <w:numPr>
          <w:ilvl w:val="1"/>
          <w:numId w:val="19"/>
        </w:numPr>
        <w:tabs>
          <w:tab w:val="left" w:pos="820"/>
        </w:tabs>
        <w:spacing w:before="18" w:line="256" w:lineRule="auto"/>
        <w:ind w:right="168"/>
        <w:rPr>
          <w:sz w:val="24"/>
        </w:rPr>
      </w:pPr>
      <w:r>
        <w:rPr>
          <w:sz w:val="24"/>
        </w:rPr>
        <w:t>help</w:t>
      </w:r>
      <w:r>
        <w:rPr>
          <w:spacing w:val="-6"/>
          <w:sz w:val="24"/>
        </w:rPr>
        <w:t xml:space="preserve"> </w:t>
      </w:r>
      <w:r>
        <w:rPr>
          <w:sz w:val="24"/>
        </w:rPr>
        <w:t>pupils</w:t>
      </w:r>
      <w:r>
        <w:rPr>
          <w:spacing w:val="-4"/>
          <w:sz w:val="24"/>
        </w:rPr>
        <w:t xml:space="preserve"> </w:t>
      </w:r>
      <w:r>
        <w:rPr>
          <w:sz w:val="24"/>
        </w:rPr>
        <w:t>understand</w:t>
      </w:r>
      <w:r>
        <w:rPr>
          <w:spacing w:val="-6"/>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positive mental</w:t>
      </w:r>
      <w:r>
        <w:rPr>
          <w:spacing w:val="-4"/>
          <w:sz w:val="24"/>
        </w:rPr>
        <w:t xml:space="preserve"> </w:t>
      </w:r>
      <w:r>
        <w:rPr>
          <w:sz w:val="24"/>
        </w:rPr>
        <w:t>health</w:t>
      </w:r>
      <w:r>
        <w:rPr>
          <w:spacing w:val="-6"/>
          <w:sz w:val="24"/>
        </w:rPr>
        <w:t xml:space="preserve"> </w:t>
      </w:r>
      <w:r>
        <w:rPr>
          <w:sz w:val="24"/>
        </w:rPr>
        <w:t>and</w:t>
      </w:r>
      <w:r>
        <w:rPr>
          <w:spacing w:val="-6"/>
          <w:sz w:val="24"/>
        </w:rPr>
        <w:t xml:space="preserve"> </w:t>
      </w:r>
      <w:r>
        <w:rPr>
          <w:sz w:val="24"/>
        </w:rPr>
        <w:t>wellbeing and teach them strategies to support this</w:t>
      </w:r>
    </w:p>
    <w:p w14:paraId="2459A449" w14:textId="77777777" w:rsidR="003E06D4" w:rsidRDefault="0076334F">
      <w:pPr>
        <w:pStyle w:val="ListParagraph"/>
        <w:numPr>
          <w:ilvl w:val="1"/>
          <w:numId w:val="19"/>
        </w:numPr>
        <w:tabs>
          <w:tab w:val="left" w:pos="820"/>
        </w:tabs>
        <w:spacing w:before="2" w:line="256" w:lineRule="auto"/>
        <w:ind w:right="704"/>
        <w:rPr>
          <w:sz w:val="24"/>
        </w:rPr>
      </w:pPr>
      <w:r>
        <w:rPr>
          <w:sz w:val="24"/>
        </w:rPr>
        <w:t>give</w:t>
      </w:r>
      <w:r>
        <w:rPr>
          <w:spacing w:val="-3"/>
          <w:sz w:val="24"/>
        </w:rPr>
        <w:t xml:space="preserve"> </w:t>
      </w:r>
      <w:r>
        <w:rPr>
          <w:sz w:val="24"/>
        </w:rPr>
        <w:t>them</w:t>
      </w:r>
      <w:r>
        <w:rPr>
          <w:spacing w:val="-4"/>
          <w:sz w:val="24"/>
        </w:rPr>
        <w:t xml:space="preserve"> </w:t>
      </w:r>
      <w:r>
        <w:rPr>
          <w:sz w:val="24"/>
        </w:rPr>
        <w:t>information</w:t>
      </w:r>
      <w:r>
        <w:rPr>
          <w:spacing w:val="-5"/>
          <w:sz w:val="24"/>
        </w:rPr>
        <w:t xml:space="preserve"> </w:t>
      </w:r>
      <w:r>
        <w:rPr>
          <w:sz w:val="24"/>
        </w:rPr>
        <w:t>on</w:t>
      </w:r>
      <w:r>
        <w:rPr>
          <w:spacing w:val="-3"/>
          <w:sz w:val="24"/>
        </w:rPr>
        <w:t xml:space="preserve"> </w:t>
      </w:r>
      <w:r>
        <w:rPr>
          <w:sz w:val="24"/>
        </w:rPr>
        <w:t>where</w:t>
      </w:r>
      <w:r>
        <w:rPr>
          <w:spacing w:val="-3"/>
          <w:sz w:val="24"/>
        </w:rPr>
        <w:t xml:space="preserve"> </w:t>
      </w:r>
      <w:r>
        <w:rPr>
          <w:sz w:val="24"/>
        </w:rPr>
        <w:t>individuals</w:t>
      </w:r>
      <w:r>
        <w:rPr>
          <w:spacing w:val="-3"/>
          <w:sz w:val="24"/>
        </w:rPr>
        <w:t xml:space="preserve"> </w:t>
      </w:r>
      <w:r>
        <w:rPr>
          <w:sz w:val="24"/>
        </w:rPr>
        <w:t>and</w:t>
      </w:r>
      <w:r>
        <w:rPr>
          <w:spacing w:val="-5"/>
          <w:sz w:val="24"/>
        </w:rPr>
        <w:t xml:space="preserve"> </w:t>
      </w:r>
      <w:r>
        <w:rPr>
          <w:sz w:val="24"/>
        </w:rPr>
        <w:t>families</w:t>
      </w:r>
      <w:r>
        <w:rPr>
          <w:spacing w:val="-3"/>
          <w:sz w:val="24"/>
        </w:rPr>
        <w:t xml:space="preserve"> </w:t>
      </w:r>
      <w:r>
        <w:rPr>
          <w:sz w:val="24"/>
        </w:rPr>
        <w:t>can</w:t>
      </w:r>
      <w:r>
        <w:rPr>
          <w:spacing w:val="-3"/>
          <w:sz w:val="24"/>
        </w:rPr>
        <w:t xml:space="preserve"> </w:t>
      </w:r>
      <w:r>
        <w:rPr>
          <w:sz w:val="24"/>
        </w:rPr>
        <w:t>get</w:t>
      </w:r>
      <w:r>
        <w:rPr>
          <w:spacing w:val="-5"/>
          <w:sz w:val="24"/>
        </w:rPr>
        <w:t xml:space="preserve"> </w:t>
      </w:r>
      <w:r>
        <w:rPr>
          <w:sz w:val="24"/>
        </w:rPr>
        <w:t>help</w:t>
      </w:r>
      <w:r>
        <w:rPr>
          <w:spacing w:val="-3"/>
          <w:sz w:val="24"/>
        </w:rPr>
        <w:t xml:space="preserve"> </w:t>
      </w:r>
      <w:r>
        <w:rPr>
          <w:sz w:val="24"/>
        </w:rPr>
        <w:t xml:space="preserve">and </w:t>
      </w:r>
      <w:r>
        <w:rPr>
          <w:spacing w:val="-2"/>
          <w:sz w:val="24"/>
        </w:rPr>
        <w:t>support.</w:t>
      </w:r>
    </w:p>
    <w:p w14:paraId="1E004B54" w14:textId="77777777" w:rsidR="003E06D4" w:rsidRDefault="003E06D4">
      <w:pPr>
        <w:spacing w:line="256" w:lineRule="auto"/>
        <w:rPr>
          <w:sz w:val="24"/>
        </w:rPr>
        <w:sectPr w:rsidR="003E06D4">
          <w:pgSz w:w="11910" w:h="16840"/>
          <w:pgMar w:top="1780" w:right="1320" w:bottom="280" w:left="1340" w:header="720" w:footer="720" w:gutter="0"/>
          <w:cols w:space="720"/>
        </w:sectPr>
      </w:pPr>
    </w:p>
    <w:p w14:paraId="0C56A1F2" w14:textId="77777777" w:rsidR="003E06D4" w:rsidRDefault="0076334F">
      <w:pPr>
        <w:pStyle w:val="Heading1"/>
        <w:numPr>
          <w:ilvl w:val="0"/>
          <w:numId w:val="19"/>
        </w:numPr>
        <w:tabs>
          <w:tab w:val="left" w:pos="366"/>
        </w:tabs>
        <w:spacing w:before="81"/>
        <w:ind w:left="366" w:hanging="266"/>
      </w:pPr>
      <w:r>
        <w:lastRenderedPageBreak/>
        <w:t>Statutory</w:t>
      </w:r>
      <w:r>
        <w:rPr>
          <w:spacing w:val="-8"/>
        </w:rPr>
        <w:t xml:space="preserve"> </w:t>
      </w:r>
      <w:r>
        <w:rPr>
          <w:spacing w:val="-2"/>
        </w:rPr>
        <w:t>requirements</w:t>
      </w:r>
    </w:p>
    <w:p w14:paraId="728F7EE1" w14:textId="77777777" w:rsidR="003E06D4" w:rsidRDefault="0076334F">
      <w:pPr>
        <w:pStyle w:val="BodyText"/>
        <w:spacing w:before="182" w:line="259" w:lineRule="auto"/>
        <w:ind w:left="100" w:right="124"/>
      </w:pPr>
      <w:r>
        <w:t>As</w:t>
      </w:r>
      <w:r>
        <w:rPr>
          <w:spacing w:val="-3"/>
        </w:rPr>
        <w:t xml:space="preserve"> </w:t>
      </w:r>
      <w:r>
        <w:t>a</w:t>
      </w:r>
      <w:r>
        <w:rPr>
          <w:spacing w:val="-2"/>
        </w:rPr>
        <w:t xml:space="preserve"> </w:t>
      </w:r>
      <w:r>
        <w:t>primary</w:t>
      </w:r>
      <w:r>
        <w:rPr>
          <w:spacing w:val="-7"/>
        </w:rPr>
        <w:t xml:space="preserve"> </w:t>
      </w:r>
      <w:r>
        <w:t>academy,</w:t>
      </w:r>
      <w:r>
        <w:rPr>
          <w:spacing w:val="-3"/>
        </w:rPr>
        <w:t xml:space="preserve"> </w:t>
      </w:r>
      <w:r>
        <w:t>we</w:t>
      </w:r>
      <w:r>
        <w:rPr>
          <w:spacing w:val="-3"/>
        </w:rPr>
        <w:t xml:space="preserve"> </w:t>
      </w:r>
      <w:r>
        <w:t>must</w:t>
      </w:r>
      <w:r>
        <w:rPr>
          <w:spacing w:val="-3"/>
        </w:rPr>
        <w:t xml:space="preserve"> </w:t>
      </w:r>
      <w:r>
        <w:t>provide</w:t>
      </w:r>
      <w:r>
        <w:rPr>
          <w:spacing w:val="-2"/>
        </w:rPr>
        <w:t xml:space="preserve"> </w:t>
      </w:r>
      <w:r>
        <w:t>relationships</w:t>
      </w:r>
      <w:r>
        <w:rPr>
          <w:spacing w:val="-5"/>
        </w:rPr>
        <w:t xml:space="preserve"> </w:t>
      </w:r>
      <w:r>
        <w:t>education</w:t>
      </w:r>
      <w:r>
        <w:rPr>
          <w:spacing w:val="-3"/>
        </w:rPr>
        <w:t xml:space="preserve"> </w:t>
      </w:r>
      <w:r>
        <w:t>to</w:t>
      </w:r>
      <w:r>
        <w:rPr>
          <w:spacing w:val="-3"/>
        </w:rPr>
        <w:t xml:space="preserve"> </w:t>
      </w:r>
      <w:r>
        <w:t>all</w:t>
      </w:r>
      <w:r>
        <w:rPr>
          <w:spacing w:val="-3"/>
        </w:rPr>
        <w:t xml:space="preserve"> </w:t>
      </w:r>
      <w:r>
        <w:t>pupils under section 34 of the Children and Social Work Act 2017.</w:t>
      </w:r>
    </w:p>
    <w:p w14:paraId="06035FE6" w14:textId="77777777" w:rsidR="003E06D4" w:rsidRDefault="0076334F">
      <w:pPr>
        <w:pStyle w:val="BodyText"/>
        <w:spacing w:before="157" w:line="259" w:lineRule="auto"/>
        <w:ind w:left="100" w:right="124"/>
      </w:pPr>
      <w:r>
        <w:t>We are expected to offer all pupils a curriculum that is similar to the National Curriculum</w:t>
      </w:r>
      <w:r>
        <w:rPr>
          <w:spacing w:val="-2"/>
        </w:rPr>
        <w:t xml:space="preserve"> </w:t>
      </w:r>
      <w:r>
        <w:t>including</w:t>
      </w:r>
      <w:r>
        <w:rPr>
          <w:spacing w:val="-5"/>
        </w:rPr>
        <w:t xml:space="preserve"> </w:t>
      </w:r>
      <w:r>
        <w:t>requirements</w:t>
      </w:r>
      <w:r>
        <w:rPr>
          <w:spacing w:val="-5"/>
        </w:rPr>
        <w:t xml:space="preserve"> </w:t>
      </w:r>
      <w:r>
        <w:t>to</w:t>
      </w:r>
      <w:r>
        <w:rPr>
          <w:spacing w:val="-4"/>
        </w:rPr>
        <w:t xml:space="preserve"> </w:t>
      </w:r>
      <w:r>
        <w:t>teach</w:t>
      </w:r>
      <w:r>
        <w:rPr>
          <w:spacing w:val="-3"/>
        </w:rPr>
        <w:t xml:space="preserve"> </w:t>
      </w:r>
      <w:r>
        <w:t>science.</w:t>
      </w:r>
      <w:r>
        <w:rPr>
          <w:spacing w:val="-5"/>
        </w:rPr>
        <w:t xml:space="preserve"> </w:t>
      </w:r>
      <w:r>
        <w:t>This</w:t>
      </w:r>
      <w:r>
        <w:rPr>
          <w:spacing w:val="-3"/>
        </w:rPr>
        <w:t xml:space="preserve"> </w:t>
      </w:r>
      <w:r>
        <w:t>would</w:t>
      </w:r>
      <w:r>
        <w:rPr>
          <w:spacing w:val="-3"/>
        </w:rPr>
        <w:t xml:space="preserve"> </w:t>
      </w:r>
      <w:r>
        <w:t>include</w:t>
      </w:r>
      <w:r>
        <w:rPr>
          <w:spacing w:val="-3"/>
        </w:rPr>
        <w:t xml:space="preserve"> </w:t>
      </w:r>
      <w:r>
        <w:t>the</w:t>
      </w:r>
      <w:r>
        <w:rPr>
          <w:spacing w:val="-5"/>
        </w:rPr>
        <w:t xml:space="preserve"> </w:t>
      </w:r>
      <w:r>
        <w:t>elements of sex education contained in the science curriculum.</w:t>
      </w:r>
    </w:p>
    <w:p w14:paraId="4A82AC3B" w14:textId="77777777" w:rsidR="003E06D4" w:rsidRDefault="0076334F">
      <w:pPr>
        <w:pStyle w:val="BodyText"/>
        <w:spacing w:before="160" w:line="259" w:lineRule="auto"/>
        <w:ind w:left="100" w:right="124"/>
      </w:pPr>
      <w:r>
        <w:t>In teaching RSE, we’re required by our funding agreements to have regard to guidance</w:t>
      </w:r>
      <w:r>
        <w:rPr>
          <w:spacing w:val="-2"/>
        </w:rPr>
        <w:t xml:space="preserve"> </w:t>
      </w:r>
      <w:r>
        <w:t>issued</w:t>
      </w:r>
      <w:r>
        <w:rPr>
          <w:spacing w:val="-4"/>
        </w:rPr>
        <w:t xml:space="preserve"> </w:t>
      </w:r>
      <w:r>
        <w:t>by</w:t>
      </w:r>
      <w:r>
        <w:rPr>
          <w:spacing w:val="-5"/>
        </w:rPr>
        <w:t xml:space="preserve"> </w:t>
      </w:r>
      <w:r>
        <w:t>the</w:t>
      </w:r>
      <w:r>
        <w:rPr>
          <w:spacing w:val="-4"/>
        </w:rPr>
        <w:t xml:space="preserve"> </w:t>
      </w:r>
      <w:r>
        <w:t>secretary</w:t>
      </w:r>
      <w:r>
        <w:rPr>
          <w:spacing w:val="-6"/>
        </w:rPr>
        <w:t xml:space="preserve"> </w:t>
      </w:r>
      <w:r>
        <w:t>of state,</w:t>
      </w:r>
      <w:r>
        <w:rPr>
          <w:spacing w:val="-4"/>
        </w:rPr>
        <w:t xml:space="preserve"> </w:t>
      </w:r>
      <w:r>
        <w:t>as</w:t>
      </w:r>
      <w:r>
        <w:rPr>
          <w:spacing w:val="-4"/>
        </w:rPr>
        <w:t xml:space="preserve"> </w:t>
      </w:r>
      <w:r>
        <w:t>outlined</w:t>
      </w:r>
      <w:r>
        <w:rPr>
          <w:spacing w:val="-2"/>
        </w:rPr>
        <w:t xml:space="preserve"> </w:t>
      </w:r>
      <w:r>
        <w:t>in</w:t>
      </w:r>
      <w:r>
        <w:rPr>
          <w:spacing w:val="-2"/>
        </w:rPr>
        <w:t xml:space="preserve"> </w:t>
      </w:r>
      <w:r>
        <w:t>section</w:t>
      </w:r>
      <w:r>
        <w:rPr>
          <w:spacing w:val="-4"/>
        </w:rPr>
        <w:t xml:space="preserve"> </w:t>
      </w:r>
      <w:r>
        <w:t>403</w:t>
      </w:r>
      <w:r>
        <w:rPr>
          <w:spacing w:val="-4"/>
        </w:rPr>
        <w:t xml:space="preserve"> </w:t>
      </w:r>
      <w:r>
        <w:t>of the</w:t>
      </w:r>
      <w:r>
        <w:rPr>
          <w:spacing w:val="-2"/>
        </w:rPr>
        <w:t xml:space="preserve"> </w:t>
      </w:r>
      <w:r>
        <w:t>Education Act 1996.</w:t>
      </w:r>
    </w:p>
    <w:p w14:paraId="12163DAF" w14:textId="77777777" w:rsidR="003E06D4" w:rsidRDefault="0076334F">
      <w:pPr>
        <w:pStyle w:val="BodyText"/>
        <w:spacing w:before="160"/>
        <w:ind w:left="100"/>
      </w:pPr>
      <w:r>
        <w:t>We</w:t>
      </w:r>
      <w:r>
        <w:rPr>
          <w:spacing w:val="-6"/>
        </w:rPr>
        <w:t xml:space="preserve"> </w:t>
      </w:r>
      <w:r>
        <w:t>also</w:t>
      </w:r>
      <w:r>
        <w:rPr>
          <w:spacing w:val="-2"/>
        </w:rPr>
        <w:t xml:space="preserve"> </w:t>
      </w:r>
      <w:r>
        <w:t>have</w:t>
      </w:r>
      <w:r>
        <w:rPr>
          <w:spacing w:val="-1"/>
        </w:rPr>
        <w:t xml:space="preserve"> </w:t>
      </w:r>
      <w:r>
        <w:t>regard</w:t>
      </w:r>
      <w:r>
        <w:rPr>
          <w:spacing w:val="-2"/>
        </w:rPr>
        <w:t xml:space="preserve"> </w:t>
      </w:r>
      <w:r>
        <w:t>to</w:t>
      </w:r>
      <w:r>
        <w:rPr>
          <w:spacing w:val="-2"/>
        </w:rPr>
        <w:t xml:space="preserve"> </w:t>
      </w:r>
      <w:r>
        <w:t>legal</w:t>
      </w:r>
      <w:r>
        <w:rPr>
          <w:spacing w:val="-1"/>
        </w:rPr>
        <w:t xml:space="preserve"> </w:t>
      </w:r>
      <w:r>
        <w:t>duties</w:t>
      </w:r>
      <w:r>
        <w:rPr>
          <w:spacing w:val="-2"/>
        </w:rPr>
        <w:t xml:space="preserve"> </w:t>
      </w:r>
      <w:r>
        <w:t>set</w:t>
      </w:r>
      <w:r>
        <w:rPr>
          <w:spacing w:val="-4"/>
        </w:rPr>
        <w:t xml:space="preserve"> </w:t>
      </w:r>
      <w:r>
        <w:t>out</w:t>
      </w:r>
      <w:r>
        <w:rPr>
          <w:spacing w:val="-1"/>
        </w:rPr>
        <w:t xml:space="preserve"> </w:t>
      </w:r>
      <w:r>
        <w:rPr>
          <w:spacing w:val="-5"/>
        </w:rPr>
        <w:t>in:</w:t>
      </w:r>
    </w:p>
    <w:p w14:paraId="7AEC9293" w14:textId="77777777" w:rsidR="00B62E28" w:rsidRDefault="00B62E28">
      <w:pPr>
        <w:pStyle w:val="ListParagraph"/>
        <w:numPr>
          <w:ilvl w:val="0"/>
          <w:numId w:val="18"/>
        </w:numPr>
        <w:tabs>
          <w:tab w:val="left" w:pos="820"/>
        </w:tabs>
        <w:spacing w:before="182"/>
        <w:ind w:left="820"/>
        <w:rPr>
          <w:sz w:val="24"/>
        </w:rPr>
      </w:pPr>
      <w:r w:rsidRPr="00B62E28">
        <w:rPr>
          <w:sz w:val="24"/>
        </w:rPr>
        <w:t>The Department for Education’s statutory guidance for Relationships, Sex and Health Education, published in July 2025 (to be fully implemented by September 2026).</w:t>
      </w:r>
    </w:p>
    <w:p w14:paraId="7A492BC7" w14:textId="155BB99E" w:rsidR="003E06D4" w:rsidRDefault="0076334F">
      <w:pPr>
        <w:pStyle w:val="ListParagraph"/>
        <w:numPr>
          <w:ilvl w:val="0"/>
          <w:numId w:val="18"/>
        </w:numPr>
        <w:tabs>
          <w:tab w:val="left" w:pos="820"/>
        </w:tabs>
        <w:spacing w:before="182"/>
        <w:ind w:left="820"/>
        <w:rPr>
          <w:sz w:val="24"/>
        </w:rPr>
      </w:pPr>
      <w:r>
        <w:rPr>
          <w:sz w:val="24"/>
        </w:rPr>
        <w:t>Sections</w:t>
      </w:r>
      <w:r>
        <w:rPr>
          <w:spacing w:val="-7"/>
          <w:sz w:val="24"/>
        </w:rPr>
        <w:t xml:space="preserve"> </w:t>
      </w:r>
      <w:r>
        <w:rPr>
          <w:sz w:val="24"/>
        </w:rPr>
        <w:t>406</w:t>
      </w:r>
      <w:r>
        <w:rPr>
          <w:spacing w:val="-3"/>
          <w:sz w:val="24"/>
        </w:rPr>
        <w:t xml:space="preserve"> </w:t>
      </w:r>
      <w:r>
        <w:rPr>
          <w:sz w:val="24"/>
        </w:rPr>
        <w:t>and</w:t>
      </w:r>
      <w:r>
        <w:rPr>
          <w:spacing w:val="-5"/>
          <w:sz w:val="24"/>
        </w:rPr>
        <w:t xml:space="preserve"> </w:t>
      </w:r>
      <w:r>
        <w:rPr>
          <w:sz w:val="24"/>
        </w:rPr>
        <w:t>407</w:t>
      </w:r>
      <w:r>
        <w:rPr>
          <w:spacing w:val="-7"/>
          <w:sz w:val="24"/>
        </w:rPr>
        <w:t xml:space="preserve"> </w:t>
      </w:r>
      <w:r>
        <w:rPr>
          <w:sz w:val="24"/>
        </w:rPr>
        <w:t>of</w:t>
      </w:r>
      <w:r>
        <w:rPr>
          <w:spacing w:val="-1"/>
          <w:sz w:val="24"/>
        </w:rPr>
        <w:t xml:space="preserve"> </w:t>
      </w:r>
      <w:r>
        <w:rPr>
          <w:sz w:val="24"/>
        </w:rPr>
        <w:t>the</w:t>
      </w:r>
      <w:r>
        <w:rPr>
          <w:spacing w:val="-3"/>
          <w:sz w:val="24"/>
        </w:rPr>
        <w:t xml:space="preserve"> </w:t>
      </w:r>
      <w:r>
        <w:rPr>
          <w:sz w:val="24"/>
        </w:rPr>
        <w:t>Education</w:t>
      </w:r>
      <w:r>
        <w:rPr>
          <w:spacing w:val="-5"/>
          <w:sz w:val="24"/>
        </w:rPr>
        <w:t xml:space="preserve"> </w:t>
      </w:r>
      <w:r>
        <w:rPr>
          <w:sz w:val="24"/>
        </w:rPr>
        <w:t>Act</w:t>
      </w:r>
      <w:r>
        <w:rPr>
          <w:spacing w:val="-5"/>
          <w:sz w:val="24"/>
        </w:rPr>
        <w:t xml:space="preserve"> </w:t>
      </w:r>
      <w:r>
        <w:rPr>
          <w:spacing w:val="-4"/>
          <w:sz w:val="24"/>
        </w:rPr>
        <w:t>1996</w:t>
      </w:r>
    </w:p>
    <w:p w14:paraId="64215CE3" w14:textId="77777777" w:rsidR="003E06D4" w:rsidRDefault="0076334F">
      <w:pPr>
        <w:pStyle w:val="ListParagraph"/>
        <w:numPr>
          <w:ilvl w:val="0"/>
          <w:numId w:val="18"/>
        </w:numPr>
        <w:tabs>
          <w:tab w:val="left" w:pos="820"/>
        </w:tabs>
        <w:spacing w:before="183"/>
        <w:ind w:left="820"/>
        <w:rPr>
          <w:sz w:val="24"/>
        </w:rPr>
      </w:pPr>
      <w:r>
        <w:rPr>
          <w:sz w:val="24"/>
        </w:rPr>
        <w:t>Part</w:t>
      </w:r>
      <w:r>
        <w:rPr>
          <w:spacing w:val="-2"/>
          <w:sz w:val="24"/>
        </w:rPr>
        <w:t xml:space="preserve"> </w:t>
      </w:r>
      <w:r>
        <w:rPr>
          <w:sz w:val="24"/>
        </w:rPr>
        <w:t>6,</w:t>
      </w:r>
      <w:r>
        <w:rPr>
          <w:spacing w:val="-3"/>
          <w:sz w:val="24"/>
        </w:rPr>
        <w:t xml:space="preserve"> </w:t>
      </w:r>
      <w:r>
        <w:rPr>
          <w:sz w:val="24"/>
        </w:rPr>
        <w:t>chapter</w:t>
      </w:r>
      <w:r>
        <w:rPr>
          <w:spacing w:val="-5"/>
          <w:sz w:val="24"/>
        </w:rPr>
        <w:t xml:space="preserve"> </w:t>
      </w:r>
      <w:r>
        <w:rPr>
          <w:sz w:val="24"/>
        </w:rPr>
        <w:t>1</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Equality</w:t>
      </w:r>
      <w:r>
        <w:rPr>
          <w:spacing w:val="-4"/>
          <w:sz w:val="24"/>
        </w:rPr>
        <w:t xml:space="preserve"> </w:t>
      </w:r>
      <w:r>
        <w:rPr>
          <w:sz w:val="24"/>
        </w:rPr>
        <w:t>Act</w:t>
      </w:r>
      <w:r>
        <w:rPr>
          <w:spacing w:val="-1"/>
          <w:sz w:val="24"/>
        </w:rPr>
        <w:t xml:space="preserve"> </w:t>
      </w:r>
      <w:r>
        <w:rPr>
          <w:spacing w:val="-4"/>
          <w:sz w:val="24"/>
        </w:rPr>
        <w:t>2010</w:t>
      </w:r>
    </w:p>
    <w:p w14:paraId="6EF56A5F" w14:textId="77777777" w:rsidR="003E06D4" w:rsidRDefault="0076334F">
      <w:pPr>
        <w:pStyle w:val="ListParagraph"/>
        <w:numPr>
          <w:ilvl w:val="0"/>
          <w:numId w:val="18"/>
        </w:numPr>
        <w:tabs>
          <w:tab w:val="left" w:pos="820"/>
        </w:tabs>
        <w:spacing w:before="182" w:line="259" w:lineRule="auto"/>
        <w:ind w:right="318" w:firstLine="0"/>
        <w:rPr>
          <w:sz w:val="24"/>
        </w:rPr>
      </w:pPr>
      <w:r>
        <w:rPr>
          <w:sz w:val="24"/>
        </w:rPr>
        <w:t>The</w:t>
      </w:r>
      <w:r>
        <w:rPr>
          <w:spacing w:val="-3"/>
          <w:sz w:val="24"/>
        </w:rPr>
        <w:t xml:space="preserve"> </w:t>
      </w:r>
      <w:r>
        <w:rPr>
          <w:sz w:val="24"/>
        </w:rPr>
        <w:t>Public</w:t>
      </w:r>
      <w:r>
        <w:rPr>
          <w:spacing w:val="-3"/>
          <w:sz w:val="24"/>
        </w:rPr>
        <w:t xml:space="preserve"> </w:t>
      </w:r>
      <w:r>
        <w:rPr>
          <w:sz w:val="24"/>
        </w:rPr>
        <w:t>Sector</w:t>
      </w:r>
      <w:r>
        <w:rPr>
          <w:spacing w:val="-3"/>
          <w:sz w:val="24"/>
        </w:rPr>
        <w:t xml:space="preserve"> </w:t>
      </w:r>
      <w:r>
        <w:rPr>
          <w:sz w:val="24"/>
        </w:rPr>
        <w:t>Equality</w:t>
      </w:r>
      <w:r>
        <w:rPr>
          <w:spacing w:val="-5"/>
          <w:sz w:val="24"/>
        </w:rPr>
        <w:t xml:space="preserve"> </w:t>
      </w:r>
      <w:r>
        <w:rPr>
          <w:sz w:val="24"/>
        </w:rPr>
        <w:t>Duty</w:t>
      </w:r>
      <w:r>
        <w:rPr>
          <w:spacing w:val="-5"/>
          <w:sz w:val="24"/>
        </w:rPr>
        <w:t xml:space="preserve"> </w:t>
      </w:r>
      <w:r>
        <w:rPr>
          <w:sz w:val="24"/>
        </w:rPr>
        <w:t>(as</w:t>
      </w:r>
      <w:r>
        <w:rPr>
          <w:spacing w:val="-3"/>
          <w:sz w:val="24"/>
        </w:rPr>
        <w:t xml:space="preserve"> </w:t>
      </w:r>
      <w:r>
        <w:rPr>
          <w:sz w:val="24"/>
        </w:rPr>
        <w:t>set</w:t>
      </w:r>
      <w:r>
        <w:rPr>
          <w:spacing w:val="-3"/>
          <w:sz w:val="24"/>
        </w:rPr>
        <w:t xml:space="preserve"> </w:t>
      </w:r>
      <w:r>
        <w:rPr>
          <w:sz w:val="24"/>
        </w:rPr>
        <w:t>out</w:t>
      </w:r>
      <w:r>
        <w:rPr>
          <w:spacing w:val="-3"/>
          <w:sz w:val="24"/>
        </w:rPr>
        <w:t xml:space="preserve"> </w:t>
      </w:r>
      <w:r>
        <w:rPr>
          <w:sz w:val="24"/>
        </w:rPr>
        <w:t>in</w:t>
      </w:r>
      <w:r>
        <w:rPr>
          <w:spacing w:val="-5"/>
          <w:sz w:val="24"/>
        </w:rPr>
        <w:t xml:space="preserve"> </w:t>
      </w:r>
      <w:r>
        <w:rPr>
          <w:sz w:val="24"/>
        </w:rPr>
        <w:t>section</w:t>
      </w:r>
      <w:r>
        <w:rPr>
          <w:spacing w:val="-5"/>
          <w:sz w:val="24"/>
        </w:rPr>
        <w:t xml:space="preserve"> </w:t>
      </w:r>
      <w:r>
        <w:rPr>
          <w:sz w:val="24"/>
        </w:rPr>
        <w:t>149</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Equality</w:t>
      </w:r>
      <w:r>
        <w:rPr>
          <w:spacing w:val="-5"/>
          <w:sz w:val="24"/>
        </w:rPr>
        <w:t xml:space="preserve"> </w:t>
      </w:r>
      <w:r>
        <w:rPr>
          <w:sz w:val="24"/>
        </w:rPr>
        <w:t>Act 2010).</w:t>
      </w:r>
      <w:r>
        <w:rPr>
          <w:spacing w:val="-1"/>
          <w:sz w:val="24"/>
        </w:rPr>
        <w:t xml:space="preserve"> </w:t>
      </w:r>
      <w:r>
        <w:rPr>
          <w:sz w:val="24"/>
        </w:rPr>
        <w:t>This duty requires public bodies to have due regard to the need to eliminate discrimination, advance equality of opportunity and foster good relations between different people when carrying out their activities</w:t>
      </w:r>
    </w:p>
    <w:p w14:paraId="57FEACA8" w14:textId="77777777" w:rsidR="003E06D4" w:rsidRDefault="003E06D4">
      <w:pPr>
        <w:pStyle w:val="BodyText"/>
      </w:pPr>
    </w:p>
    <w:p w14:paraId="60328378" w14:textId="77777777" w:rsidR="003E06D4" w:rsidRDefault="003E06D4">
      <w:pPr>
        <w:pStyle w:val="BodyText"/>
        <w:spacing w:before="63"/>
      </w:pPr>
    </w:p>
    <w:p w14:paraId="0CEA75A7" w14:textId="77777777" w:rsidR="003E06D4" w:rsidRDefault="0076334F">
      <w:pPr>
        <w:pStyle w:val="Heading1"/>
        <w:numPr>
          <w:ilvl w:val="0"/>
          <w:numId w:val="19"/>
        </w:numPr>
        <w:tabs>
          <w:tab w:val="left" w:pos="366"/>
        </w:tabs>
        <w:spacing w:before="1"/>
        <w:ind w:left="366" w:hanging="266"/>
      </w:pPr>
      <w:r>
        <w:t>What</w:t>
      </w:r>
      <w:r>
        <w:rPr>
          <w:spacing w:val="-3"/>
        </w:rPr>
        <w:t xml:space="preserve"> </w:t>
      </w:r>
      <w:r>
        <w:t>is</w:t>
      </w:r>
      <w:r>
        <w:rPr>
          <w:spacing w:val="-3"/>
        </w:rPr>
        <w:t xml:space="preserve"> </w:t>
      </w:r>
      <w:r>
        <w:t>Relationship and</w:t>
      </w:r>
      <w:r>
        <w:rPr>
          <w:spacing w:val="-3"/>
        </w:rPr>
        <w:t xml:space="preserve"> </w:t>
      </w:r>
      <w:r>
        <w:t>Sex</w:t>
      </w:r>
      <w:r>
        <w:rPr>
          <w:spacing w:val="-1"/>
        </w:rPr>
        <w:t xml:space="preserve"> </w:t>
      </w:r>
      <w:r>
        <w:rPr>
          <w:spacing w:val="-2"/>
        </w:rPr>
        <w:t>education?</w:t>
      </w:r>
    </w:p>
    <w:p w14:paraId="19B04017" w14:textId="77777777" w:rsidR="003E06D4" w:rsidRDefault="0076334F">
      <w:pPr>
        <w:pStyle w:val="BodyText"/>
        <w:spacing w:before="182" w:line="259" w:lineRule="auto"/>
        <w:ind w:left="100" w:right="218"/>
      </w:pPr>
      <w:r>
        <w:t>Relationships and Sex Education is about understanding the importance of family life, friendships, safe relationships, respect, diversity, love and care, online relationships, personal identity, and promoting the British value of tolerance. It is about</w:t>
      </w:r>
      <w:r>
        <w:rPr>
          <w:spacing w:val="-3"/>
        </w:rPr>
        <w:t xml:space="preserve"> </w:t>
      </w:r>
      <w:r>
        <w:t>teaching</w:t>
      </w:r>
      <w:r>
        <w:rPr>
          <w:spacing w:val="-4"/>
        </w:rPr>
        <w:t xml:space="preserve"> </w:t>
      </w:r>
      <w:r>
        <w:t>children about</w:t>
      </w:r>
      <w:r>
        <w:rPr>
          <w:spacing w:val="-4"/>
        </w:rPr>
        <w:t xml:space="preserve"> </w:t>
      </w:r>
      <w:r>
        <w:t>the</w:t>
      </w:r>
      <w:r>
        <w:rPr>
          <w:spacing w:val="-5"/>
        </w:rPr>
        <w:t xml:space="preserve"> </w:t>
      </w:r>
      <w:r>
        <w:t>fundamental</w:t>
      </w:r>
      <w:r>
        <w:rPr>
          <w:spacing w:val="-3"/>
        </w:rPr>
        <w:t xml:space="preserve"> </w:t>
      </w:r>
      <w:r>
        <w:t>building</w:t>
      </w:r>
      <w:r>
        <w:rPr>
          <w:spacing w:val="-4"/>
        </w:rPr>
        <w:t xml:space="preserve"> </w:t>
      </w:r>
      <w:r>
        <w:t>blocks</w:t>
      </w:r>
      <w:r>
        <w:rPr>
          <w:spacing w:val="-5"/>
        </w:rPr>
        <w:t xml:space="preserve"> </w:t>
      </w:r>
      <w:r>
        <w:t>and</w:t>
      </w:r>
      <w:r>
        <w:rPr>
          <w:spacing w:val="-5"/>
        </w:rPr>
        <w:t xml:space="preserve"> </w:t>
      </w:r>
      <w:r>
        <w:t>characteristics</w:t>
      </w:r>
      <w:r>
        <w:rPr>
          <w:spacing w:val="-3"/>
        </w:rPr>
        <w:t xml:space="preserve"> </w:t>
      </w:r>
      <w:r>
        <w:t>of positive relationships as well as</w:t>
      </w:r>
      <w:r>
        <w:rPr>
          <w:spacing w:val="40"/>
        </w:rPr>
        <w:t xml:space="preserve"> </w:t>
      </w:r>
      <w:r>
        <w:t>giving pupils the information they need to make good decisions about their own physical health and mental wellbeing.</w:t>
      </w:r>
    </w:p>
    <w:p w14:paraId="19978395" w14:textId="77777777" w:rsidR="003E06D4" w:rsidRDefault="003E06D4">
      <w:pPr>
        <w:pStyle w:val="BodyText"/>
      </w:pPr>
    </w:p>
    <w:p w14:paraId="649F9AB5" w14:textId="77777777" w:rsidR="003E06D4" w:rsidRDefault="003E06D4">
      <w:pPr>
        <w:pStyle w:val="BodyText"/>
        <w:spacing w:before="65"/>
      </w:pPr>
    </w:p>
    <w:p w14:paraId="59FEF8B4" w14:textId="77777777" w:rsidR="003E06D4" w:rsidRDefault="0076334F">
      <w:pPr>
        <w:pStyle w:val="Heading1"/>
        <w:numPr>
          <w:ilvl w:val="0"/>
          <w:numId w:val="19"/>
        </w:numPr>
        <w:tabs>
          <w:tab w:val="left" w:pos="366"/>
        </w:tabs>
        <w:ind w:left="366" w:hanging="266"/>
      </w:pPr>
      <w:r>
        <w:t>The</w:t>
      </w:r>
      <w:r>
        <w:rPr>
          <w:spacing w:val="-4"/>
        </w:rPr>
        <w:t xml:space="preserve"> </w:t>
      </w:r>
      <w:r>
        <w:t>teaching</w:t>
      </w:r>
      <w:r>
        <w:rPr>
          <w:spacing w:val="-4"/>
        </w:rPr>
        <w:t xml:space="preserve"> </w:t>
      </w:r>
      <w:r>
        <w:t>of</w:t>
      </w:r>
      <w:r>
        <w:rPr>
          <w:spacing w:val="-4"/>
        </w:rPr>
        <w:t xml:space="preserve"> </w:t>
      </w:r>
      <w:r>
        <w:t>Relationships</w:t>
      </w:r>
      <w:r>
        <w:rPr>
          <w:spacing w:val="-3"/>
        </w:rPr>
        <w:t xml:space="preserve"> </w:t>
      </w:r>
      <w:r>
        <w:t>and</w:t>
      </w:r>
      <w:r>
        <w:rPr>
          <w:spacing w:val="-4"/>
        </w:rPr>
        <w:t xml:space="preserve"> </w:t>
      </w:r>
      <w:r>
        <w:t>Sex</w:t>
      </w:r>
      <w:r>
        <w:rPr>
          <w:spacing w:val="-5"/>
        </w:rPr>
        <w:t xml:space="preserve"> </w:t>
      </w:r>
      <w:r>
        <w:rPr>
          <w:spacing w:val="-2"/>
        </w:rPr>
        <w:t>Education</w:t>
      </w:r>
    </w:p>
    <w:p w14:paraId="25980143" w14:textId="77777777" w:rsidR="003E06D4" w:rsidRDefault="0076334F">
      <w:pPr>
        <w:pStyle w:val="BodyText"/>
        <w:spacing w:before="183" w:line="259" w:lineRule="auto"/>
        <w:ind w:left="100" w:right="124"/>
      </w:pPr>
      <w:r>
        <w:t>The</w:t>
      </w:r>
      <w:r>
        <w:rPr>
          <w:spacing w:val="-3"/>
        </w:rPr>
        <w:t xml:space="preserve"> </w:t>
      </w:r>
      <w:r>
        <w:t>school</w:t>
      </w:r>
      <w:r>
        <w:rPr>
          <w:spacing w:val="-3"/>
        </w:rPr>
        <w:t xml:space="preserve"> </w:t>
      </w:r>
      <w:r>
        <w:t>ensures</w:t>
      </w:r>
      <w:r>
        <w:rPr>
          <w:spacing w:val="-5"/>
        </w:rPr>
        <w:t xml:space="preserve"> </w:t>
      </w:r>
      <w:r>
        <w:t>that</w:t>
      </w:r>
      <w:r>
        <w:rPr>
          <w:spacing w:val="-3"/>
        </w:rPr>
        <w:t xml:space="preserve"> </w:t>
      </w:r>
      <w:r>
        <w:t>effective Relationships</w:t>
      </w:r>
      <w:r>
        <w:rPr>
          <w:spacing w:val="-2"/>
        </w:rPr>
        <w:t xml:space="preserve"> </w:t>
      </w:r>
      <w:r>
        <w:t>and</w:t>
      </w:r>
      <w:r>
        <w:rPr>
          <w:spacing w:val="-3"/>
        </w:rPr>
        <w:t xml:space="preserve"> </w:t>
      </w:r>
      <w:r>
        <w:t>Sex</w:t>
      </w:r>
      <w:r>
        <w:rPr>
          <w:spacing w:val="-5"/>
        </w:rPr>
        <w:t xml:space="preserve"> </w:t>
      </w:r>
      <w:r>
        <w:t>Education</w:t>
      </w:r>
      <w:r>
        <w:rPr>
          <w:spacing w:val="-2"/>
        </w:rPr>
        <w:t xml:space="preserve"> </w:t>
      </w:r>
      <w:r>
        <w:t>is</w:t>
      </w:r>
      <w:r>
        <w:rPr>
          <w:spacing w:val="-3"/>
        </w:rPr>
        <w:t xml:space="preserve"> </w:t>
      </w:r>
      <w:r>
        <w:t>available</w:t>
      </w:r>
      <w:r>
        <w:rPr>
          <w:spacing w:val="-3"/>
        </w:rPr>
        <w:t xml:space="preserve"> </w:t>
      </w:r>
      <w:r>
        <w:t>to</w:t>
      </w:r>
      <w:r>
        <w:rPr>
          <w:spacing w:val="-4"/>
        </w:rPr>
        <w:t xml:space="preserve"> </w:t>
      </w:r>
      <w:r>
        <w:t xml:space="preserve">all pupils and it is taught by the class teacher through both the science and PHSE curriculum. Materials used in school are in accordance with the PSHE association teaching </w:t>
      </w:r>
      <w:proofErr w:type="spellStart"/>
      <w:r>
        <w:t>programmes</w:t>
      </w:r>
      <w:proofErr w:type="spellEnd"/>
      <w:r>
        <w:t xml:space="preserve"> and the Science National Curriculum.</w:t>
      </w:r>
    </w:p>
    <w:p w14:paraId="53752215" w14:textId="0E195AD3" w:rsidR="003E06D4" w:rsidRDefault="0076334F">
      <w:pPr>
        <w:pStyle w:val="BodyText"/>
        <w:spacing w:before="159" w:line="259" w:lineRule="auto"/>
        <w:ind w:left="100" w:right="285"/>
        <w:jc w:val="both"/>
      </w:pPr>
      <w:r>
        <w:t>The</w:t>
      </w:r>
      <w:r>
        <w:rPr>
          <w:spacing w:val="-3"/>
        </w:rPr>
        <w:t xml:space="preserve"> </w:t>
      </w:r>
      <w:r>
        <w:t>teaching</w:t>
      </w:r>
      <w:r>
        <w:rPr>
          <w:spacing w:val="-4"/>
        </w:rPr>
        <w:t xml:space="preserve"> </w:t>
      </w:r>
      <w:r>
        <w:t>of</w:t>
      </w:r>
      <w:r>
        <w:rPr>
          <w:spacing w:val="-1"/>
        </w:rPr>
        <w:t xml:space="preserve"> </w:t>
      </w:r>
      <w:r>
        <w:t>Relationships</w:t>
      </w:r>
      <w:r>
        <w:rPr>
          <w:spacing w:val="-3"/>
        </w:rPr>
        <w:t xml:space="preserve"> </w:t>
      </w:r>
      <w:r>
        <w:t>and</w:t>
      </w:r>
      <w:r>
        <w:rPr>
          <w:spacing w:val="-2"/>
        </w:rPr>
        <w:t xml:space="preserve"> </w:t>
      </w:r>
      <w:r>
        <w:t>Sex</w:t>
      </w:r>
      <w:r>
        <w:rPr>
          <w:spacing w:val="-5"/>
        </w:rPr>
        <w:t xml:space="preserve"> </w:t>
      </w:r>
      <w:r>
        <w:t>Education</w:t>
      </w:r>
      <w:r>
        <w:rPr>
          <w:spacing w:val="-3"/>
        </w:rPr>
        <w:t xml:space="preserve"> </w:t>
      </w:r>
      <w:r>
        <w:t>at</w:t>
      </w:r>
      <w:r>
        <w:rPr>
          <w:spacing w:val="-3"/>
        </w:rPr>
        <w:t xml:space="preserve"> </w:t>
      </w:r>
      <w:r>
        <w:t>Glenfield</w:t>
      </w:r>
      <w:r>
        <w:rPr>
          <w:spacing w:val="-5"/>
        </w:rPr>
        <w:t xml:space="preserve"> </w:t>
      </w:r>
      <w:r>
        <w:t>Primary</w:t>
      </w:r>
      <w:r>
        <w:rPr>
          <w:spacing w:val="-7"/>
        </w:rPr>
        <w:t xml:space="preserve"> </w:t>
      </w:r>
      <w:r>
        <w:t>School</w:t>
      </w:r>
      <w:r>
        <w:rPr>
          <w:spacing w:val="-3"/>
        </w:rPr>
        <w:t xml:space="preserve"> </w:t>
      </w:r>
      <w:proofErr w:type="gramStart"/>
      <w:r>
        <w:t>takes into</w:t>
      </w:r>
      <w:r>
        <w:rPr>
          <w:spacing w:val="-2"/>
        </w:rPr>
        <w:t xml:space="preserve"> </w:t>
      </w:r>
      <w:r>
        <w:t>account</w:t>
      </w:r>
      <w:proofErr w:type="gramEnd"/>
      <w:r>
        <w:rPr>
          <w:spacing w:val="-2"/>
        </w:rPr>
        <w:t xml:space="preserve"> </w:t>
      </w:r>
      <w:r>
        <w:t>the</w:t>
      </w:r>
      <w:r>
        <w:rPr>
          <w:spacing w:val="-2"/>
        </w:rPr>
        <w:t xml:space="preserve"> </w:t>
      </w:r>
      <w:r>
        <w:t>needs</w:t>
      </w:r>
      <w:r>
        <w:rPr>
          <w:spacing w:val="-5"/>
        </w:rPr>
        <w:t xml:space="preserve"> </w:t>
      </w:r>
      <w:r>
        <w:t>of individual</w:t>
      </w:r>
      <w:r>
        <w:rPr>
          <w:spacing w:val="-2"/>
        </w:rPr>
        <w:t xml:space="preserve"> </w:t>
      </w:r>
      <w:r>
        <w:t>pupils</w:t>
      </w:r>
      <w:r>
        <w:rPr>
          <w:spacing w:val="-4"/>
        </w:rPr>
        <w:t xml:space="preserve"> </w:t>
      </w:r>
      <w:r>
        <w:t>and</w:t>
      </w:r>
      <w:r>
        <w:rPr>
          <w:spacing w:val="-2"/>
        </w:rPr>
        <w:t xml:space="preserve"> </w:t>
      </w:r>
      <w:r>
        <w:t>takes</w:t>
      </w:r>
      <w:r>
        <w:rPr>
          <w:spacing w:val="-2"/>
        </w:rPr>
        <w:t xml:space="preserve"> </w:t>
      </w:r>
      <w:r>
        <w:t>their</w:t>
      </w:r>
      <w:r>
        <w:rPr>
          <w:spacing w:val="-4"/>
        </w:rPr>
        <w:t xml:space="preserve"> </w:t>
      </w:r>
      <w:r>
        <w:t>cultures,</w:t>
      </w:r>
      <w:r>
        <w:rPr>
          <w:spacing w:val="-6"/>
        </w:rPr>
        <w:t xml:space="preserve"> </w:t>
      </w:r>
      <w:r>
        <w:t>faiths</w:t>
      </w:r>
      <w:r>
        <w:rPr>
          <w:spacing w:val="-2"/>
        </w:rPr>
        <w:t xml:space="preserve"> </w:t>
      </w:r>
      <w:r>
        <w:t>and</w:t>
      </w:r>
      <w:r>
        <w:rPr>
          <w:spacing w:val="-4"/>
        </w:rPr>
        <w:t xml:space="preserve"> </w:t>
      </w:r>
      <w:r>
        <w:t>family backgrounds into consideration.</w:t>
      </w:r>
    </w:p>
    <w:p w14:paraId="7DBE1236" w14:textId="6748BA62" w:rsidR="00907855" w:rsidRDefault="00907855">
      <w:pPr>
        <w:pStyle w:val="BodyText"/>
        <w:spacing w:before="159" w:line="259" w:lineRule="auto"/>
        <w:ind w:left="100" w:right="285"/>
        <w:jc w:val="both"/>
      </w:pPr>
      <w:r w:rsidRPr="00907855">
        <w:t xml:space="preserve">The school is committed to promoting inclusion and diversity through RSE, and will actively challenge harmful gender stereotypes, misogynistic attitudes, and discriminatory </w:t>
      </w:r>
      <w:proofErr w:type="spellStart"/>
      <w:r w:rsidRPr="00907855">
        <w:t>behaviours</w:t>
      </w:r>
      <w:proofErr w:type="spellEnd"/>
      <w:r w:rsidRPr="00907855">
        <w:t>, in line with the updated statutory guidance.</w:t>
      </w:r>
    </w:p>
    <w:p w14:paraId="08FB4313" w14:textId="6F93A477" w:rsidR="00907855" w:rsidRDefault="00907855">
      <w:pPr>
        <w:pStyle w:val="BodyText"/>
        <w:spacing w:before="159" w:line="259" w:lineRule="auto"/>
        <w:ind w:left="100" w:right="285"/>
        <w:jc w:val="both"/>
      </w:pPr>
      <w:r w:rsidRPr="00907855">
        <w:lastRenderedPageBreak/>
        <w:t xml:space="preserve">Parents and </w:t>
      </w:r>
      <w:proofErr w:type="spellStart"/>
      <w:r w:rsidRPr="00907855">
        <w:t>carers</w:t>
      </w:r>
      <w:proofErr w:type="spellEnd"/>
      <w:r w:rsidRPr="00907855">
        <w:t xml:space="preserve"> have the right to request access to the resources and materials used in RSE lessons </w:t>
      </w:r>
      <w:r>
        <w:t>through an email to the school office</w:t>
      </w:r>
      <w:r w:rsidRPr="00907855">
        <w:t>, and the school will make these available upon request</w:t>
      </w:r>
      <w:r>
        <w:t>.</w:t>
      </w:r>
    </w:p>
    <w:p w14:paraId="1A976D5A" w14:textId="10AF9A1F" w:rsidR="003E06D4" w:rsidRDefault="0076334F" w:rsidP="00B62E28">
      <w:pPr>
        <w:pStyle w:val="BodyText"/>
        <w:spacing w:before="159" w:line="259" w:lineRule="auto"/>
        <w:ind w:left="100" w:right="124"/>
      </w:pPr>
      <w:r>
        <w:t xml:space="preserve">Great care is taken to make sure that there is no </w:t>
      </w:r>
      <w:proofErr w:type="spellStart"/>
      <w:r>
        <w:t>stigmatisation</w:t>
      </w:r>
      <w:proofErr w:type="spellEnd"/>
      <w:r>
        <w:t xml:space="preserve"> of children based on their</w:t>
      </w:r>
      <w:r>
        <w:rPr>
          <w:spacing w:val="-6"/>
        </w:rPr>
        <w:t xml:space="preserve"> </w:t>
      </w:r>
      <w:r>
        <w:t>home</w:t>
      </w:r>
      <w:r>
        <w:rPr>
          <w:spacing w:val="-4"/>
        </w:rPr>
        <w:t xml:space="preserve"> </w:t>
      </w:r>
      <w:r>
        <w:t>circumstances</w:t>
      </w:r>
      <w:r>
        <w:rPr>
          <w:spacing w:val="-4"/>
        </w:rPr>
        <w:t xml:space="preserve"> </w:t>
      </w:r>
      <w:r>
        <w:t>(families</w:t>
      </w:r>
      <w:r>
        <w:rPr>
          <w:spacing w:val="-4"/>
        </w:rPr>
        <w:t xml:space="preserve"> </w:t>
      </w:r>
      <w:r>
        <w:t>can</w:t>
      </w:r>
      <w:r>
        <w:rPr>
          <w:spacing w:val="-4"/>
        </w:rPr>
        <w:t xml:space="preserve"> </w:t>
      </w:r>
      <w:r>
        <w:t>include</w:t>
      </w:r>
      <w:r>
        <w:rPr>
          <w:spacing w:val="-4"/>
        </w:rPr>
        <w:t xml:space="preserve"> </w:t>
      </w:r>
      <w:r>
        <w:t>single</w:t>
      </w:r>
      <w:r>
        <w:rPr>
          <w:spacing w:val="-4"/>
        </w:rPr>
        <w:t xml:space="preserve"> </w:t>
      </w:r>
      <w:r>
        <w:t>parent</w:t>
      </w:r>
      <w:r>
        <w:rPr>
          <w:spacing w:val="-7"/>
        </w:rPr>
        <w:t xml:space="preserve"> </w:t>
      </w:r>
      <w:r>
        <w:t>families,</w:t>
      </w:r>
      <w:r>
        <w:rPr>
          <w:spacing w:val="-4"/>
        </w:rPr>
        <w:t xml:space="preserve"> </w:t>
      </w:r>
      <w:r>
        <w:t>LGBT</w:t>
      </w:r>
      <w:r>
        <w:rPr>
          <w:spacing w:val="-3"/>
        </w:rPr>
        <w:t xml:space="preserve"> </w:t>
      </w:r>
      <w:r>
        <w:t>parents, families headed by grandparents, adoptive parents and foster parents/</w:t>
      </w:r>
      <w:proofErr w:type="spellStart"/>
      <w:r>
        <w:t>carers</w:t>
      </w:r>
      <w:proofErr w:type="spellEnd"/>
      <w:r>
        <w:t>, amongst other structures), along with reflecting sensitively that some children may</w:t>
      </w:r>
      <w:r w:rsidR="00B62E28">
        <w:t xml:space="preserve"> </w:t>
      </w:r>
      <w:r>
        <w:t>have</w:t>
      </w:r>
      <w:r>
        <w:rPr>
          <w:spacing w:val="-4"/>
        </w:rPr>
        <w:t xml:space="preserve"> </w:t>
      </w:r>
      <w:r>
        <w:t>a</w:t>
      </w:r>
      <w:r>
        <w:rPr>
          <w:spacing w:val="-3"/>
        </w:rPr>
        <w:t xml:space="preserve"> </w:t>
      </w:r>
      <w:r>
        <w:t>different</w:t>
      </w:r>
      <w:r>
        <w:rPr>
          <w:spacing w:val="-4"/>
        </w:rPr>
        <w:t xml:space="preserve"> </w:t>
      </w:r>
      <w:r>
        <w:t>structure</w:t>
      </w:r>
      <w:r>
        <w:rPr>
          <w:spacing w:val="-4"/>
        </w:rPr>
        <w:t xml:space="preserve"> </w:t>
      </w:r>
      <w:r>
        <w:t>of</w:t>
      </w:r>
      <w:r>
        <w:rPr>
          <w:spacing w:val="-2"/>
        </w:rPr>
        <w:t xml:space="preserve"> </w:t>
      </w:r>
      <w:r>
        <w:t>support</w:t>
      </w:r>
      <w:r>
        <w:rPr>
          <w:spacing w:val="-4"/>
        </w:rPr>
        <w:t xml:space="preserve"> </w:t>
      </w:r>
      <w:r>
        <w:t>around</w:t>
      </w:r>
      <w:r>
        <w:rPr>
          <w:spacing w:val="-6"/>
        </w:rPr>
        <w:t xml:space="preserve"> </w:t>
      </w:r>
      <w:r>
        <w:t>them</w:t>
      </w:r>
      <w:r>
        <w:rPr>
          <w:spacing w:val="-3"/>
        </w:rPr>
        <w:t xml:space="preserve"> </w:t>
      </w:r>
      <w:r>
        <w:t>(for</w:t>
      </w:r>
      <w:r>
        <w:rPr>
          <w:spacing w:val="-4"/>
        </w:rPr>
        <w:t xml:space="preserve"> </w:t>
      </w:r>
      <w:r>
        <w:t>example,</w:t>
      </w:r>
      <w:r>
        <w:rPr>
          <w:spacing w:val="-4"/>
        </w:rPr>
        <w:t xml:space="preserve"> </w:t>
      </w:r>
      <w:r>
        <w:t>looked-after</w:t>
      </w:r>
      <w:r>
        <w:rPr>
          <w:spacing w:val="-4"/>
        </w:rPr>
        <w:t xml:space="preserve"> </w:t>
      </w:r>
      <w:r>
        <w:t xml:space="preserve">children or young </w:t>
      </w:r>
      <w:proofErr w:type="spellStart"/>
      <w:r>
        <w:t>carers</w:t>
      </w:r>
      <w:proofErr w:type="spellEnd"/>
      <w:r>
        <w:t>).</w:t>
      </w:r>
    </w:p>
    <w:p w14:paraId="3E4AE51F" w14:textId="77777777" w:rsidR="003E06D4" w:rsidRDefault="0076334F">
      <w:pPr>
        <w:pStyle w:val="BodyText"/>
        <w:spacing w:before="160" w:line="259" w:lineRule="auto"/>
        <w:ind w:left="100" w:right="124"/>
      </w:pPr>
      <w:r>
        <w:t>Pupils</w:t>
      </w:r>
      <w:r>
        <w:rPr>
          <w:spacing w:val="-3"/>
        </w:rPr>
        <w:t xml:space="preserve"> </w:t>
      </w:r>
      <w:r>
        <w:t>with</w:t>
      </w:r>
      <w:r>
        <w:rPr>
          <w:spacing w:val="-3"/>
        </w:rPr>
        <w:t xml:space="preserve"> </w:t>
      </w:r>
      <w:r>
        <w:t>special</w:t>
      </w:r>
      <w:r>
        <w:rPr>
          <w:spacing w:val="-3"/>
        </w:rPr>
        <w:t xml:space="preserve"> </w:t>
      </w:r>
      <w:r>
        <w:t>educational</w:t>
      </w:r>
      <w:r>
        <w:rPr>
          <w:spacing w:val="-3"/>
        </w:rPr>
        <w:t xml:space="preserve"> </w:t>
      </w:r>
      <w:r>
        <w:t>needs</w:t>
      </w:r>
      <w:r>
        <w:rPr>
          <w:spacing w:val="-5"/>
        </w:rPr>
        <w:t xml:space="preserve"> </w:t>
      </w:r>
      <w:r>
        <w:t>are</w:t>
      </w:r>
      <w:r>
        <w:rPr>
          <w:spacing w:val="-3"/>
        </w:rPr>
        <w:t xml:space="preserve"> </w:t>
      </w:r>
      <w:r>
        <w:t>given</w:t>
      </w:r>
      <w:r>
        <w:rPr>
          <w:spacing w:val="-2"/>
        </w:rPr>
        <w:t xml:space="preserve"> </w:t>
      </w:r>
      <w:r>
        <w:t>support</w:t>
      </w:r>
      <w:r>
        <w:rPr>
          <w:spacing w:val="-6"/>
        </w:rPr>
        <w:t xml:space="preserve"> </w:t>
      </w:r>
      <w:r>
        <w:t>as</w:t>
      </w:r>
      <w:r>
        <w:rPr>
          <w:spacing w:val="-5"/>
        </w:rPr>
        <w:t xml:space="preserve"> </w:t>
      </w:r>
      <w:r>
        <w:t>deemed</w:t>
      </w:r>
      <w:r>
        <w:rPr>
          <w:spacing w:val="-5"/>
        </w:rPr>
        <w:t xml:space="preserve"> </w:t>
      </w:r>
      <w:r>
        <w:t>necessary</w:t>
      </w:r>
      <w:r>
        <w:rPr>
          <w:spacing w:val="-7"/>
        </w:rPr>
        <w:t xml:space="preserve"> </w:t>
      </w:r>
      <w:r>
        <w:t>by their teacher.</w:t>
      </w:r>
    </w:p>
    <w:p w14:paraId="5A449E6B" w14:textId="77777777" w:rsidR="003E06D4" w:rsidRDefault="0076334F">
      <w:pPr>
        <w:pStyle w:val="BodyText"/>
        <w:spacing w:before="160" w:line="259" w:lineRule="auto"/>
        <w:ind w:left="100" w:right="124"/>
      </w:pPr>
      <w:r>
        <w:t>Parents and pupils need to be reassured that the personal beliefs and attitudes of teachers</w:t>
      </w:r>
      <w:r>
        <w:rPr>
          <w:spacing w:val="-4"/>
        </w:rPr>
        <w:t xml:space="preserve"> </w:t>
      </w:r>
      <w:r>
        <w:t>will</w:t>
      </w:r>
      <w:r>
        <w:rPr>
          <w:spacing w:val="-4"/>
        </w:rPr>
        <w:t xml:space="preserve"> </w:t>
      </w:r>
      <w:r>
        <w:t>not</w:t>
      </w:r>
      <w:r>
        <w:rPr>
          <w:spacing w:val="-4"/>
        </w:rPr>
        <w:t xml:space="preserve"> </w:t>
      </w:r>
      <w:r>
        <w:t>influence</w:t>
      </w:r>
      <w:r>
        <w:rPr>
          <w:spacing w:val="-4"/>
        </w:rPr>
        <w:t xml:space="preserve"> </w:t>
      </w:r>
      <w:r>
        <w:t>the</w:t>
      </w:r>
      <w:r>
        <w:rPr>
          <w:spacing w:val="-4"/>
        </w:rPr>
        <w:t xml:space="preserve"> </w:t>
      </w:r>
      <w:r>
        <w:t>teaching</w:t>
      </w:r>
      <w:r>
        <w:rPr>
          <w:spacing w:val="-5"/>
        </w:rPr>
        <w:t xml:space="preserve"> </w:t>
      </w:r>
      <w:r>
        <w:t>of</w:t>
      </w:r>
      <w:r>
        <w:rPr>
          <w:spacing w:val="-2"/>
        </w:rPr>
        <w:t xml:space="preserve"> </w:t>
      </w:r>
      <w:r>
        <w:t>relationship and</w:t>
      </w:r>
      <w:r>
        <w:rPr>
          <w:spacing w:val="-3"/>
        </w:rPr>
        <w:t xml:space="preserve"> </w:t>
      </w:r>
      <w:r>
        <w:t>sex</w:t>
      </w:r>
      <w:r>
        <w:rPr>
          <w:spacing w:val="-6"/>
        </w:rPr>
        <w:t xml:space="preserve"> </w:t>
      </w:r>
      <w:r>
        <w:t>education.</w:t>
      </w:r>
      <w:r>
        <w:rPr>
          <w:spacing w:val="-6"/>
        </w:rPr>
        <w:t xml:space="preserve"> </w:t>
      </w:r>
      <w:r>
        <w:t>Teachers and all those contributing are expected to work within agreed values in line with current legislation.</w:t>
      </w:r>
    </w:p>
    <w:p w14:paraId="157E45A4" w14:textId="328C9400" w:rsidR="003E06D4" w:rsidRDefault="0076334F">
      <w:pPr>
        <w:pStyle w:val="BodyText"/>
        <w:spacing w:before="159" w:line="259" w:lineRule="auto"/>
        <w:ind w:left="100" w:right="218"/>
      </w:pPr>
      <w:r>
        <w:t>Teachers</w:t>
      </w:r>
      <w:r>
        <w:rPr>
          <w:spacing w:val="-5"/>
        </w:rPr>
        <w:t xml:space="preserve"> </w:t>
      </w:r>
      <w:r>
        <w:t>have</w:t>
      </w:r>
      <w:r>
        <w:rPr>
          <w:spacing w:val="-2"/>
        </w:rPr>
        <w:t xml:space="preserve"> </w:t>
      </w:r>
      <w:r>
        <w:t>a</w:t>
      </w:r>
      <w:r>
        <w:rPr>
          <w:spacing w:val="-1"/>
        </w:rPr>
        <w:t xml:space="preserve"> </w:t>
      </w:r>
      <w:r>
        <w:t>responsibility</w:t>
      </w:r>
      <w:r>
        <w:rPr>
          <w:spacing w:val="-4"/>
        </w:rPr>
        <w:t xml:space="preserve"> </w:t>
      </w:r>
      <w:r>
        <w:t>to</w:t>
      </w:r>
      <w:r>
        <w:rPr>
          <w:spacing w:val="-2"/>
        </w:rPr>
        <w:t xml:space="preserve"> </w:t>
      </w:r>
      <w:r>
        <w:t>ensure</w:t>
      </w:r>
      <w:r>
        <w:rPr>
          <w:spacing w:val="-5"/>
        </w:rPr>
        <w:t xml:space="preserve"> </w:t>
      </w:r>
      <w:r>
        <w:t>the</w:t>
      </w:r>
      <w:r>
        <w:rPr>
          <w:spacing w:val="-2"/>
        </w:rPr>
        <w:t xml:space="preserve"> </w:t>
      </w:r>
      <w:r>
        <w:t>safety</w:t>
      </w:r>
      <w:r>
        <w:rPr>
          <w:spacing w:val="-4"/>
        </w:rPr>
        <w:t xml:space="preserve"> </w:t>
      </w:r>
      <w:r>
        <w:t>and</w:t>
      </w:r>
      <w:r>
        <w:rPr>
          <w:spacing w:val="-2"/>
        </w:rPr>
        <w:t xml:space="preserve"> </w:t>
      </w:r>
      <w:r>
        <w:t>welfare</w:t>
      </w:r>
      <w:r>
        <w:rPr>
          <w:spacing w:val="-5"/>
        </w:rPr>
        <w:t xml:space="preserve"> </w:t>
      </w:r>
      <w:r>
        <w:t>of</w:t>
      </w:r>
      <w:r>
        <w:rPr>
          <w:spacing w:val="-2"/>
        </w:rPr>
        <w:t xml:space="preserve"> </w:t>
      </w:r>
      <w:r>
        <w:t>their</w:t>
      </w:r>
      <w:r>
        <w:rPr>
          <w:spacing w:val="-4"/>
        </w:rPr>
        <w:t xml:space="preserve"> </w:t>
      </w:r>
      <w:r>
        <w:t>pupils</w:t>
      </w:r>
      <w:r>
        <w:rPr>
          <w:spacing w:val="-2"/>
        </w:rPr>
        <w:t xml:space="preserve"> </w:t>
      </w:r>
      <w:r>
        <w:t>as they are in a position of trust.</w:t>
      </w:r>
    </w:p>
    <w:p w14:paraId="56168FFA" w14:textId="50C8F971" w:rsidR="00907855" w:rsidRDefault="00907855">
      <w:pPr>
        <w:pStyle w:val="BodyText"/>
        <w:spacing w:before="159" w:line="259" w:lineRule="auto"/>
        <w:ind w:left="100" w:right="218"/>
      </w:pPr>
      <w:r w:rsidRPr="00907855">
        <w:t>The RSE curriculum is designed to ensure clear progression and sequencing, with key concepts revisited and built upon over time to support pupils’ age-appropriate understanding in line with the expectations set out in the guidance.</w:t>
      </w:r>
    </w:p>
    <w:p w14:paraId="162D0C42" w14:textId="77777777" w:rsidR="003E06D4" w:rsidRDefault="003E06D4">
      <w:pPr>
        <w:pStyle w:val="BodyText"/>
        <w:spacing w:before="64"/>
      </w:pPr>
    </w:p>
    <w:p w14:paraId="593BFED7" w14:textId="77777777" w:rsidR="003E06D4" w:rsidRDefault="0076334F">
      <w:pPr>
        <w:pStyle w:val="BodyText"/>
        <w:spacing w:line="259" w:lineRule="auto"/>
        <w:ind w:left="100" w:right="124"/>
      </w:pPr>
      <w:r>
        <w:t>See</w:t>
      </w:r>
      <w:r>
        <w:rPr>
          <w:spacing w:val="-4"/>
        </w:rPr>
        <w:t xml:space="preserve"> </w:t>
      </w:r>
      <w:r>
        <w:t>Appendix</w:t>
      </w:r>
      <w:r>
        <w:rPr>
          <w:spacing w:val="-5"/>
        </w:rPr>
        <w:t xml:space="preserve"> </w:t>
      </w:r>
      <w:r>
        <w:t>A</w:t>
      </w:r>
      <w:r>
        <w:rPr>
          <w:spacing w:val="-3"/>
        </w:rPr>
        <w:t xml:space="preserve"> </w:t>
      </w:r>
      <w:r>
        <w:t>for</w:t>
      </w:r>
      <w:r>
        <w:rPr>
          <w:spacing w:val="-2"/>
        </w:rPr>
        <w:t xml:space="preserve"> </w:t>
      </w:r>
      <w:r>
        <w:t>specific</w:t>
      </w:r>
      <w:r>
        <w:rPr>
          <w:spacing w:val="-2"/>
        </w:rPr>
        <w:t xml:space="preserve"> </w:t>
      </w:r>
      <w:r>
        <w:t>subject</w:t>
      </w:r>
      <w:r>
        <w:rPr>
          <w:spacing w:val="-4"/>
        </w:rPr>
        <w:t xml:space="preserve"> </w:t>
      </w:r>
      <w:r>
        <w:t>content</w:t>
      </w:r>
      <w:r>
        <w:rPr>
          <w:spacing w:val="-2"/>
        </w:rPr>
        <w:t xml:space="preserve"> </w:t>
      </w:r>
      <w:r>
        <w:t>taught</w:t>
      </w:r>
      <w:r>
        <w:rPr>
          <w:spacing w:val="-2"/>
        </w:rPr>
        <w:t xml:space="preserve"> </w:t>
      </w:r>
      <w:r>
        <w:t>in</w:t>
      </w:r>
      <w:r>
        <w:rPr>
          <w:spacing w:val="-4"/>
        </w:rPr>
        <w:t xml:space="preserve"> </w:t>
      </w:r>
      <w:r>
        <w:t>each</w:t>
      </w:r>
      <w:r>
        <w:rPr>
          <w:spacing w:val="-4"/>
        </w:rPr>
        <w:t xml:space="preserve"> </w:t>
      </w:r>
      <w:r>
        <w:t>year</w:t>
      </w:r>
      <w:r>
        <w:rPr>
          <w:spacing w:val="-2"/>
        </w:rPr>
        <w:t xml:space="preserve"> </w:t>
      </w:r>
      <w:r>
        <w:t>group,</w:t>
      </w:r>
      <w:r>
        <w:rPr>
          <w:spacing w:val="-4"/>
        </w:rPr>
        <w:t xml:space="preserve"> </w:t>
      </w:r>
      <w:r>
        <w:t>as</w:t>
      </w:r>
      <w:r>
        <w:rPr>
          <w:spacing w:val="-2"/>
        </w:rPr>
        <w:t xml:space="preserve"> </w:t>
      </w:r>
      <w:r>
        <w:t>part</w:t>
      </w:r>
      <w:r>
        <w:rPr>
          <w:spacing w:val="-2"/>
        </w:rPr>
        <w:t xml:space="preserve"> </w:t>
      </w:r>
      <w:r>
        <w:t>of our PSHE curriculum, linked to Relationships, Sex and Health and Wellbeing.</w:t>
      </w:r>
    </w:p>
    <w:p w14:paraId="6DAC6727" w14:textId="5BD06745" w:rsidR="003E06D4" w:rsidRDefault="0076334F">
      <w:pPr>
        <w:pStyle w:val="BodyText"/>
        <w:spacing w:before="160" w:line="259" w:lineRule="auto"/>
        <w:ind w:left="100" w:right="242"/>
      </w:pPr>
      <w:r>
        <w:t>See Appendix B for guidance from the Department for Education entailing what pupils</w:t>
      </w:r>
      <w:r>
        <w:rPr>
          <w:spacing w:val="-2"/>
        </w:rPr>
        <w:t xml:space="preserve"> </w:t>
      </w:r>
      <w:r>
        <w:t>should</w:t>
      </w:r>
      <w:r>
        <w:rPr>
          <w:spacing w:val="-2"/>
        </w:rPr>
        <w:t xml:space="preserve"> </w:t>
      </w:r>
      <w:r>
        <w:t>know</w:t>
      </w:r>
      <w:r>
        <w:rPr>
          <w:spacing w:val="-5"/>
        </w:rPr>
        <w:t xml:space="preserve"> </w:t>
      </w:r>
      <w:r>
        <w:t>by</w:t>
      </w:r>
      <w:r>
        <w:rPr>
          <w:spacing w:val="-5"/>
        </w:rPr>
        <w:t xml:space="preserve"> </w:t>
      </w:r>
      <w:r>
        <w:t>the</w:t>
      </w:r>
      <w:r>
        <w:rPr>
          <w:spacing w:val="-4"/>
        </w:rPr>
        <w:t xml:space="preserve"> </w:t>
      </w:r>
      <w:r>
        <w:t>end</w:t>
      </w:r>
      <w:r>
        <w:rPr>
          <w:spacing w:val="-4"/>
        </w:rPr>
        <w:t xml:space="preserve"> </w:t>
      </w:r>
      <w:r>
        <w:t>of</w:t>
      </w:r>
      <w:r>
        <w:rPr>
          <w:spacing w:val="-2"/>
        </w:rPr>
        <w:t xml:space="preserve"> </w:t>
      </w:r>
      <w:r>
        <w:t>primary</w:t>
      </w:r>
      <w:r>
        <w:rPr>
          <w:spacing w:val="-6"/>
        </w:rPr>
        <w:t xml:space="preserve"> </w:t>
      </w:r>
      <w:r>
        <w:t>school in</w:t>
      </w:r>
      <w:r>
        <w:rPr>
          <w:spacing w:val="-2"/>
        </w:rPr>
        <w:t xml:space="preserve"> </w:t>
      </w:r>
      <w:r>
        <w:t>regards</w:t>
      </w:r>
      <w:r>
        <w:rPr>
          <w:spacing w:val="-2"/>
        </w:rPr>
        <w:t xml:space="preserve"> </w:t>
      </w:r>
      <w:r>
        <w:t>to</w:t>
      </w:r>
      <w:r>
        <w:rPr>
          <w:spacing w:val="-2"/>
        </w:rPr>
        <w:t xml:space="preserve"> </w:t>
      </w:r>
      <w:r>
        <w:t>Relationships,</w:t>
      </w:r>
      <w:r>
        <w:rPr>
          <w:spacing w:val="-2"/>
        </w:rPr>
        <w:t xml:space="preserve"> </w:t>
      </w:r>
      <w:r>
        <w:t>Sex and Health education.</w:t>
      </w:r>
    </w:p>
    <w:p w14:paraId="09FE3656" w14:textId="77777777" w:rsidR="003E06D4" w:rsidRDefault="003E06D4">
      <w:pPr>
        <w:pStyle w:val="BodyText"/>
      </w:pPr>
    </w:p>
    <w:p w14:paraId="78773BC2" w14:textId="77777777" w:rsidR="003E06D4" w:rsidRDefault="003E06D4">
      <w:pPr>
        <w:pStyle w:val="BodyText"/>
        <w:spacing w:before="66"/>
      </w:pPr>
    </w:p>
    <w:p w14:paraId="113C7C5D" w14:textId="77777777" w:rsidR="003E06D4" w:rsidRDefault="0076334F">
      <w:pPr>
        <w:pStyle w:val="Heading1"/>
        <w:numPr>
          <w:ilvl w:val="0"/>
          <w:numId w:val="19"/>
        </w:numPr>
        <w:tabs>
          <w:tab w:val="left" w:pos="367"/>
        </w:tabs>
        <w:ind w:left="367" w:hanging="267"/>
      </w:pPr>
      <w:r>
        <w:t xml:space="preserve">Ground </w:t>
      </w:r>
      <w:r>
        <w:rPr>
          <w:spacing w:val="-2"/>
        </w:rPr>
        <w:t>rules</w:t>
      </w:r>
    </w:p>
    <w:p w14:paraId="587BAB10" w14:textId="77777777" w:rsidR="003E06D4" w:rsidRDefault="0076334F">
      <w:pPr>
        <w:pStyle w:val="BodyText"/>
        <w:spacing w:before="183" w:line="259" w:lineRule="auto"/>
        <w:ind w:left="100" w:right="124"/>
      </w:pPr>
      <w:r>
        <w:t>A</w:t>
      </w:r>
      <w:r>
        <w:rPr>
          <w:spacing w:val="-3"/>
        </w:rPr>
        <w:t xml:space="preserve"> </w:t>
      </w:r>
      <w:r>
        <w:t>set</w:t>
      </w:r>
      <w:r>
        <w:rPr>
          <w:spacing w:val="-4"/>
        </w:rPr>
        <w:t xml:space="preserve"> </w:t>
      </w:r>
      <w:r>
        <w:t>of</w:t>
      </w:r>
      <w:r>
        <w:rPr>
          <w:spacing w:val="-1"/>
        </w:rPr>
        <w:t xml:space="preserve"> </w:t>
      </w:r>
      <w:r>
        <w:t>ground</w:t>
      </w:r>
      <w:r>
        <w:rPr>
          <w:spacing w:val="-3"/>
        </w:rPr>
        <w:t xml:space="preserve"> </w:t>
      </w:r>
      <w:r>
        <w:t>rules</w:t>
      </w:r>
      <w:r>
        <w:rPr>
          <w:spacing w:val="-3"/>
        </w:rPr>
        <w:t xml:space="preserve"> </w:t>
      </w:r>
      <w:r>
        <w:t>will</w:t>
      </w:r>
      <w:r>
        <w:rPr>
          <w:spacing w:val="-3"/>
        </w:rPr>
        <w:t xml:space="preserve"> </w:t>
      </w:r>
      <w:r>
        <w:t>help</w:t>
      </w:r>
      <w:r>
        <w:rPr>
          <w:spacing w:val="-3"/>
        </w:rPr>
        <w:t xml:space="preserve"> </w:t>
      </w:r>
      <w:r>
        <w:t>teachers</w:t>
      </w:r>
      <w:r>
        <w:rPr>
          <w:spacing w:val="-3"/>
        </w:rPr>
        <w:t xml:space="preserve"> </w:t>
      </w:r>
      <w:r>
        <w:t>create a</w:t>
      </w:r>
      <w:r>
        <w:rPr>
          <w:spacing w:val="-3"/>
        </w:rPr>
        <w:t xml:space="preserve"> </w:t>
      </w:r>
      <w:r>
        <w:t>safe</w:t>
      </w:r>
      <w:r>
        <w:rPr>
          <w:spacing w:val="-1"/>
        </w:rPr>
        <w:t xml:space="preserve"> </w:t>
      </w:r>
      <w:r>
        <w:t>environment</w:t>
      </w:r>
      <w:r>
        <w:rPr>
          <w:spacing w:val="-3"/>
        </w:rPr>
        <w:t xml:space="preserve"> </w:t>
      </w:r>
      <w:r>
        <w:t>in</w:t>
      </w:r>
      <w:r>
        <w:rPr>
          <w:spacing w:val="-4"/>
        </w:rPr>
        <w:t xml:space="preserve"> </w:t>
      </w:r>
      <w:r>
        <w:t>which</w:t>
      </w:r>
      <w:r>
        <w:rPr>
          <w:spacing w:val="-3"/>
        </w:rPr>
        <w:t xml:space="preserve"> </w:t>
      </w:r>
      <w:r>
        <w:t>they,</w:t>
      </w:r>
      <w:r>
        <w:rPr>
          <w:spacing w:val="-3"/>
        </w:rPr>
        <w:t xml:space="preserve"> </w:t>
      </w:r>
      <w:r>
        <w:t>and the children, do not feel embarrassed or anxious about unintended or unexpected questions</w:t>
      </w:r>
      <w:r>
        <w:rPr>
          <w:spacing w:val="-3"/>
        </w:rPr>
        <w:t xml:space="preserve"> </w:t>
      </w:r>
      <w:r>
        <w:t>or</w:t>
      </w:r>
      <w:r>
        <w:rPr>
          <w:spacing w:val="-4"/>
        </w:rPr>
        <w:t xml:space="preserve"> </w:t>
      </w:r>
      <w:r>
        <w:t>comments.</w:t>
      </w:r>
      <w:r>
        <w:rPr>
          <w:spacing w:val="-3"/>
        </w:rPr>
        <w:t xml:space="preserve"> </w:t>
      </w:r>
      <w:r>
        <w:t>Ground</w:t>
      </w:r>
      <w:r>
        <w:rPr>
          <w:spacing w:val="-4"/>
        </w:rPr>
        <w:t xml:space="preserve"> </w:t>
      </w:r>
      <w:r>
        <w:t>rules</w:t>
      </w:r>
      <w:r>
        <w:rPr>
          <w:spacing w:val="-5"/>
        </w:rPr>
        <w:t xml:space="preserve"> </w:t>
      </w:r>
      <w:r>
        <w:t>are</w:t>
      </w:r>
      <w:r>
        <w:rPr>
          <w:spacing w:val="-5"/>
        </w:rPr>
        <w:t xml:space="preserve"> </w:t>
      </w:r>
      <w:r>
        <w:t>developed</w:t>
      </w:r>
      <w:r>
        <w:rPr>
          <w:spacing w:val="-3"/>
        </w:rPr>
        <w:t xml:space="preserve"> </w:t>
      </w:r>
      <w:r>
        <w:t>within</w:t>
      </w:r>
      <w:r>
        <w:rPr>
          <w:spacing w:val="-4"/>
        </w:rPr>
        <w:t xml:space="preserve"> </w:t>
      </w:r>
      <w:r>
        <w:t>each</w:t>
      </w:r>
      <w:r>
        <w:rPr>
          <w:spacing w:val="-3"/>
        </w:rPr>
        <w:t xml:space="preserve"> </w:t>
      </w:r>
      <w:r>
        <w:t>class</w:t>
      </w:r>
      <w:r>
        <w:rPr>
          <w:spacing w:val="-4"/>
        </w:rPr>
        <w:t xml:space="preserve"> </w:t>
      </w:r>
      <w:r>
        <w:t>or</w:t>
      </w:r>
      <w:r>
        <w:rPr>
          <w:spacing w:val="-3"/>
        </w:rPr>
        <w:t xml:space="preserve"> </w:t>
      </w:r>
      <w:r>
        <w:t>year</w:t>
      </w:r>
      <w:r>
        <w:rPr>
          <w:spacing w:val="-4"/>
        </w:rPr>
        <w:t xml:space="preserve"> </w:t>
      </w:r>
      <w:r>
        <w:t>group and may include some or all of the following:</w:t>
      </w:r>
    </w:p>
    <w:p w14:paraId="1B5E7642" w14:textId="77777777" w:rsidR="003E06D4" w:rsidRDefault="0076334F">
      <w:pPr>
        <w:pStyle w:val="ListParagraph"/>
        <w:numPr>
          <w:ilvl w:val="0"/>
          <w:numId w:val="17"/>
        </w:numPr>
        <w:tabs>
          <w:tab w:val="left" w:pos="819"/>
        </w:tabs>
        <w:spacing w:before="159"/>
        <w:ind w:left="819" w:hanging="359"/>
        <w:rPr>
          <w:sz w:val="24"/>
        </w:rPr>
      </w:pPr>
      <w:r>
        <w:rPr>
          <w:sz w:val="24"/>
        </w:rPr>
        <w:t>No</w:t>
      </w:r>
      <w:r>
        <w:rPr>
          <w:spacing w:val="-3"/>
          <w:sz w:val="24"/>
        </w:rPr>
        <w:t xml:space="preserve"> </w:t>
      </w:r>
      <w:r>
        <w:rPr>
          <w:sz w:val="24"/>
        </w:rPr>
        <w:t>one</w:t>
      </w:r>
      <w:r>
        <w:rPr>
          <w:spacing w:val="-2"/>
          <w:sz w:val="24"/>
        </w:rPr>
        <w:t xml:space="preserve"> </w:t>
      </w:r>
      <w:r>
        <w:rPr>
          <w:sz w:val="24"/>
        </w:rPr>
        <w:t>(teacher</w:t>
      </w:r>
      <w:r>
        <w:rPr>
          <w:spacing w:val="-2"/>
          <w:sz w:val="24"/>
        </w:rPr>
        <w:t xml:space="preserve"> </w:t>
      </w:r>
      <w:r>
        <w:rPr>
          <w:sz w:val="24"/>
        </w:rPr>
        <w:t>or</w:t>
      </w:r>
      <w:r>
        <w:rPr>
          <w:spacing w:val="-6"/>
          <w:sz w:val="24"/>
        </w:rPr>
        <w:t xml:space="preserve"> </w:t>
      </w:r>
      <w:r>
        <w:rPr>
          <w:sz w:val="24"/>
        </w:rPr>
        <w:t>pupil)</w:t>
      </w:r>
      <w:r>
        <w:rPr>
          <w:spacing w:val="-2"/>
          <w:sz w:val="24"/>
        </w:rPr>
        <w:t xml:space="preserve"> </w:t>
      </w:r>
      <w:r>
        <w:rPr>
          <w:sz w:val="24"/>
        </w:rPr>
        <w:t>will</w:t>
      </w:r>
      <w:r>
        <w:rPr>
          <w:spacing w:val="-2"/>
          <w:sz w:val="24"/>
        </w:rPr>
        <w:t xml:space="preserve"> </w:t>
      </w:r>
      <w:r>
        <w:rPr>
          <w:sz w:val="24"/>
        </w:rPr>
        <w:t>have</w:t>
      </w:r>
      <w:r>
        <w:rPr>
          <w:spacing w:val="-2"/>
          <w:sz w:val="24"/>
        </w:rPr>
        <w:t xml:space="preserve"> </w:t>
      </w:r>
      <w:r>
        <w:rPr>
          <w:sz w:val="24"/>
        </w:rPr>
        <w:t>to</w:t>
      </w:r>
      <w:r>
        <w:rPr>
          <w:spacing w:val="-3"/>
          <w:sz w:val="24"/>
        </w:rPr>
        <w:t xml:space="preserve"> </w:t>
      </w:r>
      <w:r>
        <w:rPr>
          <w:sz w:val="24"/>
        </w:rPr>
        <w:t>answer</w:t>
      </w:r>
      <w:r>
        <w:rPr>
          <w:spacing w:val="-2"/>
          <w:sz w:val="24"/>
        </w:rPr>
        <w:t xml:space="preserve"> </w:t>
      </w:r>
      <w:r>
        <w:rPr>
          <w:sz w:val="24"/>
        </w:rPr>
        <w:t>a</w:t>
      </w:r>
      <w:r>
        <w:rPr>
          <w:spacing w:val="-2"/>
          <w:sz w:val="24"/>
        </w:rPr>
        <w:t xml:space="preserve"> </w:t>
      </w:r>
      <w:r>
        <w:rPr>
          <w:sz w:val="24"/>
        </w:rPr>
        <w:t>personal</w:t>
      </w:r>
      <w:r>
        <w:rPr>
          <w:spacing w:val="-3"/>
          <w:sz w:val="24"/>
        </w:rPr>
        <w:t xml:space="preserve"> </w:t>
      </w:r>
      <w:r>
        <w:rPr>
          <w:spacing w:val="-2"/>
          <w:sz w:val="24"/>
        </w:rPr>
        <w:t>question</w:t>
      </w:r>
    </w:p>
    <w:p w14:paraId="11EB759B" w14:textId="77777777" w:rsidR="003E06D4" w:rsidRDefault="0076334F">
      <w:pPr>
        <w:pStyle w:val="ListParagraph"/>
        <w:numPr>
          <w:ilvl w:val="0"/>
          <w:numId w:val="17"/>
        </w:numPr>
        <w:tabs>
          <w:tab w:val="left" w:pos="819"/>
        </w:tabs>
        <w:ind w:left="819" w:hanging="359"/>
        <w:rPr>
          <w:sz w:val="24"/>
        </w:rPr>
      </w:pPr>
      <w:r>
        <w:rPr>
          <w:sz w:val="24"/>
        </w:rPr>
        <w:t>No</w:t>
      </w:r>
      <w:r>
        <w:rPr>
          <w:spacing w:val="-3"/>
          <w:sz w:val="24"/>
        </w:rPr>
        <w:t xml:space="preserve"> </w:t>
      </w:r>
      <w:r>
        <w:rPr>
          <w:sz w:val="24"/>
        </w:rPr>
        <w:t>one</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forced</w:t>
      </w:r>
      <w:r>
        <w:rPr>
          <w:spacing w:val="-3"/>
          <w:sz w:val="24"/>
        </w:rPr>
        <w:t xml:space="preserve"> </w:t>
      </w:r>
      <w:r>
        <w:rPr>
          <w:sz w:val="24"/>
        </w:rPr>
        <w:t>to</w:t>
      </w:r>
      <w:r>
        <w:rPr>
          <w:spacing w:val="-2"/>
          <w:sz w:val="24"/>
        </w:rPr>
        <w:t xml:space="preserve"> </w:t>
      </w:r>
      <w:r>
        <w:rPr>
          <w:sz w:val="24"/>
        </w:rPr>
        <w:t>take</w:t>
      </w:r>
      <w:r>
        <w:rPr>
          <w:spacing w:val="-2"/>
          <w:sz w:val="24"/>
        </w:rPr>
        <w:t xml:space="preserve"> </w:t>
      </w:r>
      <w:r>
        <w:rPr>
          <w:sz w:val="24"/>
        </w:rPr>
        <w:t>part</w:t>
      </w:r>
      <w:r>
        <w:rPr>
          <w:spacing w:val="-2"/>
          <w:sz w:val="24"/>
        </w:rPr>
        <w:t xml:space="preserve"> </w:t>
      </w:r>
      <w:r>
        <w:rPr>
          <w:sz w:val="24"/>
        </w:rPr>
        <w:t>in</w:t>
      </w:r>
      <w:r>
        <w:rPr>
          <w:spacing w:val="-2"/>
          <w:sz w:val="24"/>
        </w:rPr>
        <w:t xml:space="preserve"> </w:t>
      </w:r>
      <w:r>
        <w:rPr>
          <w:sz w:val="24"/>
        </w:rPr>
        <w:t>a</w:t>
      </w:r>
      <w:r>
        <w:rPr>
          <w:spacing w:val="-4"/>
          <w:sz w:val="24"/>
        </w:rPr>
        <w:t xml:space="preserve"> </w:t>
      </w:r>
      <w:r>
        <w:rPr>
          <w:spacing w:val="-2"/>
          <w:sz w:val="24"/>
        </w:rPr>
        <w:t>discussion</w:t>
      </w:r>
    </w:p>
    <w:p w14:paraId="110B748F" w14:textId="77777777" w:rsidR="003E06D4" w:rsidRDefault="0076334F">
      <w:pPr>
        <w:pStyle w:val="ListParagraph"/>
        <w:numPr>
          <w:ilvl w:val="0"/>
          <w:numId w:val="17"/>
        </w:numPr>
        <w:tabs>
          <w:tab w:val="left" w:pos="819"/>
        </w:tabs>
        <w:spacing w:before="1"/>
        <w:ind w:left="819" w:hanging="359"/>
        <w:rPr>
          <w:sz w:val="24"/>
        </w:rPr>
      </w:pPr>
      <w:r>
        <w:rPr>
          <w:sz w:val="24"/>
        </w:rPr>
        <w:t>Only</w:t>
      </w:r>
      <w:r>
        <w:rPr>
          <w:spacing w:val="-5"/>
          <w:sz w:val="24"/>
        </w:rPr>
        <w:t xml:space="preserve"> </w:t>
      </w:r>
      <w:r>
        <w:rPr>
          <w:sz w:val="24"/>
        </w:rPr>
        <w:t>the</w:t>
      </w:r>
      <w:r>
        <w:rPr>
          <w:spacing w:val="-1"/>
          <w:sz w:val="24"/>
        </w:rPr>
        <w:t xml:space="preserve"> </w:t>
      </w:r>
      <w:r>
        <w:rPr>
          <w:sz w:val="24"/>
        </w:rPr>
        <w:t>correct</w:t>
      </w:r>
      <w:r>
        <w:rPr>
          <w:spacing w:val="-3"/>
          <w:sz w:val="24"/>
        </w:rPr>
        <w:t xml:space="preserve"> </w:t>
      </w:r>
      <w:r>
        <w:rPr>
          <w:sz w:val="24"/>
        </w:rPr>
        <w:t>names</w:t>
      </w:r>
      <w:r>
        <w:rPr>
          <w:spacing w:val="-1"/>
          <w:sz w:val="24"/>
        </w:rPr>
        <w:t xml:space="preserve"> </w:t>
      </w:r>
      <w:r>
        <w:rPr>
          <w:sz w:val="24"/>
        </w:rPr>
        <w:t>for</w:t>
      </w:r>
      <w:r>
        <w:rPr>
          <w:spacing w:val="-2"/>
          <w:sz w:val="24"/>
        </w:rPr>
        <w:t xml:space="preserve"> </w:t>
      </w:r>
      <w:r>
        <w:rPr>
          <w:sz w:val="24"/>
        </w:rPr>
        <w:t>body</w:t>
      </w:r>
      <w:r>
        <w:rPr>
          <w:spacing w:val="-4"/>
          <w:sz w:val="24"/>
        </w:rPr>
        <w:t xml:space="preserve"> </w:t>
      </w:r>
      <w:r>
        <w:rPr>
          <w:sz w:val="24"/>
        </w:rPr>
        <w:t>parts</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pacing w:val="-4"/>
          <w:sz w:val="24"/>
        </w:rPr>
        <w:t>used</w:t>
      </w:r>
    </w:p>
    <w:p w14:paraId="7F833CBB" w14:textId="77777777" w:rsidR="003E06D4" w:rsidRDefault="0076334F">
      <w:pPr>
        <w:pStyle w:val="ListParagraph"/>
        <w:numPr>
          <w:ilvl w:val="0"/>
          <w:numId w:val="17"/>
        </w:numPr>
        <w:tabs>
          <w:tab w:val="left" w:pos="819"/>
        </w:tabs>
        <w:ind w:left="819" w:hanging="359"/>
        <w:rPr>
          <w:sz w:val="24"/>
        </w:rPr>
      </w:pPr>
      <w:r>
        <w:rPr>
          <w:sz w:val="24"/>
        </w:rPr>
        <w:t>Definitions</w:t>
      </w:r>
      <w:r>
        <w:rPr>
          <w:spacing w:val="-5"/>
          <w:sz w:val="24"/>
        </w:rPr>
        <w:t xml:space="preserve"> </w:t>
      </w:r>
      <w:r>
        <w:rPr>
          <w:sz w:val="24"/>
        </w:rPr>
        <w:t>of</w:t>
      </w:r>
      <w:r>
        <w:rPr>
          <w:spacing w:val="-1"/>
          <w:sz w:val="24"/>
        </w:rPr>
        <w:t xml:space="preserve"> </w:t>
      </w:r>
      <w:r>
        <w:rPr>
          <w:sz w:val="24"/>
        </w:rPr>
        <w:t>words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explained</w:t>
      </w:r>
      <w:r>
        <w:rPr>
          <w:spacing w:val="-3"/>
          <w:sz w:val="24"/>
        </w:rPr>
        <w:t xml:space="preserve"> </w:t>
      </w:r>
      <w:r>
        <w:rPr>
          <w:sz w:val="24"/>
        </w:rPr>
        <w:t>in</w:t>
      </w:r>
      <w:r>
        <w:rPr>
          <w:spacing w:val="-5"/>
          <w:sz w:val="24"/>
        </w:rPr>
        <w:t xml:space="preserve"> </w:t>
      </w:r>
      <w:r>
        <w:rPr>
          <w:sz w:val="24"/>
        </w:rPr>
        <w:t>a</w:t>
      </w:r>
      <w:r>
        <w:rPr>
          <w:spacing w:val="-3"/>
          <w:sz w:val="24"/>
        </w:rPr>
        <w:t xml:space="preserve"> </w:t>
      </w:r>
      <w:r>
        <w:rPr>
          <w:sz w:val="24"/>
        </w:rPr>
        <w:t>sensible</w:t>
      </w:r>
      <w:r>
        <w:rPr>
          <w:spacing w:val="-3"/>
          <w:sz w:val="24"/>
        </w:rPr>
        <w:t xml:space="preserve"> </w:t>
      </w:r>
      <w:r>
        <w:rPr>
          <w:sz w:val="24"/>
        </w:rPr>
        <w:t>and</w:t>
      </w:r>
      <w:r>
        <w:rPr>
          <w:spacing w:val="-5"/>
          <w:sz w:val="24"/>
        </w:rPr>
        <w:t xml:space="preserve"> </w:t>
      </w:r>
      <w:r>
        <w:rPr>
          <w:sz w:val="24"/>
        </w:rPr>
        <w:t>factual</w:t>
      </w:r>
      <w:r>
        <w:rPr>
          <w:spacing w:val="-3"/>
          <w:sz w:val="24"/>
        </w:rPr>
        <w:t xml:space="preserve"> </w:t>
      </w:r>
      <w:r>
        <w:rPr>
          <w:spacing w:val="-5"/>
          <w:sz w:val="24"/>
        </w:rPr>
        <w:t>way</w:t>
      </w:r>
    </w:p>
    <w:p w14:paraId="68BDC745" w14:textId="77777777" w:rsidR="003E06D4" w:rsidRDefault="003E06D4">
      <w:pPr>
        <w:pStyle w:val="BodyText"/>
      </w:pPr>
    </w:p>
    <w:p w14:paraId="53928D4A" w14:textId="77777777" w:rsidR="003E06D4" w:rsidRDefault="003E06D4">
      <w:pPr>
        <w:pStyle w:val="BodyText"/>
        <w:spacing w:before="68"/>
      </w:pPr>
    </w:p>
    <w:p w14:paraId="384326F3" w14:textId="77777777" w:rsidR="003E06D4" w:rsidRDefault="0076334F">
      <w:pPr>
        <w:pStyle w:val="Heading1"/>
        <w:numPr>
          <w:ilvl w:val="0"/>
          <w:numId w:val="19"/>
        </w:numPr>
        <w:tabs>
          <w:tab w:val="left" w:pos="369"/>
        </w:tabs>
        <w:spacing w:before="1"/>
      </w:pPr>
      <w:r>
        <w:t>Answering</w:t>
      </w:r>
      <w:r>
        <w:rPr>
          <w:spacing w:val="-8"/>
        </w:rPr>
        <w:t xml:space="preserve"> </w:t>
      </w:r>
      <w:r>
        <w:t>Difficult</w:t>
      </w:r>
      <w:r>
        <w:rPr>
          <w:spacing w:val="-9"/>
        </w:rPr>
        <w:t xml:space="preserve"> </w:t>
      </w:r>
      <w:r>
        <w:rPr>
          <w:spacing w:val="-2"/>
        </w:rPr>
        <w:t>Questions</w:t>
      </w:r>
    </w:p>
    <w:p w14:paraId="033A14AB" w14:textId="77777777" w:rsidR="003E06D4" w:rsidRDefault="0076334F">
      <w:pPr>
        <w:pStyle w:val="BodyText"/>
        <w:spacing w:before="180" w:line="259" w:lineRule="auto"/>
        <w:ind w:left="100" w:right="191"/>
      </w:pPr>
      <w:r>
        <w:t xml:space="preserve">If a child asks an explicit or difficult question, staff will use their professional judgement in deciding the best way to answer it. For questions that are inappropriate, the child should be reminded of the ground rules. If the staff member </w:t>
      </w:r>
      <w:r>
        <w:lastRenderedPageBreak/>
        <w:t>is</w:t>
      </w:r>
      <w:r>
        <w:rPr>
          <w:spacing w:val="-2"/>
        </w:rPr>
        <w:t xml:space="preserve"> </w:t>
      </w:r>
      <w:r>
        <w:t>concerned,</w:t>
      </w:r>
      <w:r>
        <w:rPr>
          <w:spacing w:val="-4"/>
        </w:rPr>
        <w:t xml:space="preserve"> </w:t>
      </w:r>
      <w:r>
        <w:t>they</w:t>
      </w:r>
      <w:r>
        <w:rPr>
          <w:spacing w:val="-5"/>
        </w:rPr>
        <w:t xml:space="preserve"> </w:t>
      </w:r>
      <w:r>
        <w:t>can</w:t>
      </w:r>
      <w:r>
        <w:rPr>
          <w:spacing w:val="-4"/>
        </w:rPr>
        <w:t xml:space="preserve"> </w:t>
      </w:r>
      <w:r>
        <w:t>refer</w:t>
      </w:r>
      <w:r>
        <w:rPr>
          <w:spacing w:val="-2"/>
        </w:rPr>
        <w:t xml:space="preserve"> </w:t>
      </w:r>
      <w:r>
        <w:t>to</w:t>
      </w:r>
      <w:r>
        <w:rPr>
          <w:spacing w:val="-4"/>
        </w:rPr>
        <w:t xml:space="preserve"> </w:t>
      </w:r>
      <w:r>
        <w:t>the</w:t>
      </w:r>
      <w:r>
        <w:rPr>
          <w:spacing w:val="-2"/>
        </w:rPr>
        <w:t xml:space="preserve"> </w:t>
      </w:r>
      <w:r>
        <w:t>headteacher</w:t>
      </w:r>
      <w:r>
        <w:rPr>
          <w:spacing w:val="-2"/>
        </w:rPr>
        <w:t xml:space="preserve"> </w:t>
      </w:r>
      <w:r>
        <w:t>who</w:t>
      </w:r>
      <w:r>
        <w:rPr>
          <w:spacing w:val="-2"/>
        </w:rPr>
        <w:t xml:space="preserve"> </w:t>
      </w:r>
      <w:r>
        <w:t>can</w:t>
      </w:r>
      <w:r>
        <w:rPr>
          <w:spacing w:val="-2"/>
        </w:rPr>
        <w:t xml:space="preserve"> </w:t>
      </w:r>
      <w:r>
        <w:t>discuss</w:t>
      </w:r>
      <w:r>
        <w:rPr>
          <w:spacing w:val="-2"/>
        </w:rPr>
        <w:t xml:space="preserve"> </w:t>
      </w:r>
      <w:r>
        <w:t>the</w:t>
      </w:r>
      <w:r>
        <w:rPr>
          <w:spacing w:val="-4"/>
        </w:rPr>
        <w:t xml:space="preserve"> </w:t>
      </w:r>
      <w:r>
        <w:t>matter</w:t>
      </w:r>
      <w:r>
        <w:rPr>
          <w:spacing w:val="-2"/>
        </w:rPr>
        <w:t xml:space="preserve"> </w:t>
      </w:r>
      <w:r>
        <w:t>with</w:t>
      </w:r>
      <w:r>
        <w:rPr>
          <w:spacing w:val="-2"/>
        </w:rPr>
        <w:t xml:space="preserve"> </w:t>
      </w:r>
      <w:r>
        <w:t>the parent, or follow other appropriate procedures.</w:t>
      </w:r>
    </w:p>
    <w:p w14:paraId="6637962C" w14:textId="77777777" w:rsidR="003E06D4" w:rsidRDefault="0076334F">
      <w:pPr>
        <w:pStyle w:val="BodyText"/>
        <w:spacing w:before="158" w:line="259" w:lineRule="auto"/>
        <w:ind w:left="100" w:right="244"/>
        <w:jc w:val="both"/>
      </w:pPr>
      <w:r>
        <w:t>All</w:t>
      </w:r>
      <w:r>
        <w:rPr>
          <w:spacing w:val="-2"/>
        </w:rPr>
        <w:t xml:space="preserve"> </w:t>
      </w:r>
      <w:r>
        <w:t>Key</w:t>
      </w:r>
      <w:r>
        <w:rPr>
          <w:spacing w:val="-4"/>
        </w:rPr>
        <w:t xml:space="preserve"> </w:t>
      </w:r>
      <w:r>
        <w:t>Stage</w:t>
      </w:r>
      <w:r>
        <w:rPr>
          <w:spacing w:val="-1"/>
        </w:rPr>
        <w:t xml:space="preserve"> </w:t>
      </w:r>
      <w:r>
        <w:t>2 classes</w:t>
      </w:r>
      <w:r>
        <w:rPr>
          <w:spacing w:val="-1"/>
        </w:rPr>
        <w:t xml:space="preserve"> </w:t>
      </w:r>
      <w:r>
        <w:t>will</w:t>
      </w:r>
      <w:r>
        <w:rPr>
          <w:spacing w:val="-1"/>
        </w:rPr>
        <w:t xml:space="preserve"> </w:t>
      </w:r>
      <w:r>
        <w:t>have</w:t>
      </w:r>
      <w:r>
        <w:rPr>
          <w:spacing w:val="-1"/>
        </w:rPr>
        <w:t xml:space="preserve"> </w:t>
      </w:r>
      <w:r>
        <w:t>a ‘Relationships and Sex</w:t>
      </w:r>
      <w:r>
        <w:rPr>
          <w:spacing w:val="-3"/>
        </w:rPr>
        <w:t xml:space="preserve"> </w:t>
      </w:r>
      <w:r>
        <w:t>Education Question</w:t>
      </w:r>
      <w:r>
        <w:rPr>
          <w:spacing w:val="-3"/>
        </w:rPr>
        <w:t xml:space="preserve"> </w:t>
      </w:r>
      <w:r>
        <w:t>box’ in</w:t>
      </w:r>
      <w:r>
        <w:rPr>
          <w:spacing w:val="-2"/>
        </w:rPr>
        <w:t xml:space="preserve"> </w:t>
      </w:r>
      <w:r>
        <w:t>their</w:t>
      </w:r>
      <w:r>
        <w:rPr>
          <w:spacing w:val="-4"/>
        </w:rPr>
        <w:t xml:space="preserve"> </w:t>
      </w:r>
      <w:r>
        <w:t>classroom</w:t>
      </w:r>
      <w:r>
        <w:rPr>
          <w:spacing w:val="-3"/>
        </w:rPr>
        <w:t xml:space="preserve"> </w:t>
      </w:r>
      <w:r>
        <w:t>during</w:t>
      </w:r>
      <w:r>
        <w:rPr>
          <w:spacing w:val="-4"/>
        </w:rPr>
        <w:t xml:space="preserve"> </w:t>
      </w:r>
      <w:r>
        <w:t>the</w:t>
      </w:r>
      <w:r>
        <w:rPr>
          <w:spacing w:val="-2"/>
        </w:rPr>
        <w:t xml:space="preserve"> </w:t>
      </w:r>
      <w:r>
        <w:t>term</w:t>
      </w:r>
      <w:r>
        <w:rPr>
          <w:spacing w:val="-2"/>
        </w:rPr>
        <w:t xml:space="preserve"> </w:t>
      </w:r>
      <w:r>
        <w:t>in</w:t>
      </w:r>
      <w:r>
        <w:rPr>
          <w:spacing w:val="-2"/>
        </w:rPr>
        <w:t xml:space="preserve"> </w:t>
      </w:r>
      <w:r>
        <w:t>which</w:t>
      </w:r>
      <w:r>
        <w:rPr>
          <w:spacing w:val="-2"/>
        </w:rPr>
        <w:t xml:space="preserve"> </w:t>
      </w:r>
      <w:r>
        <w:t>they</w:t>
      </w:r>
      <w:r>
        <w:rPr>
          <w:spacing w:val="-5"/>
        </w:rPr>
        <w:t xml:space="preserve"> </w:t>
      </w:r>
      <w:r>
        <w:t>are</w:t>
      </w:r>
      <w:r>
        <w:rPr>
          <w:spacing w:val="-2"/>
        </w:rPr>
        <w:t xml:space="preserve"> </w:t>
      </w:r>
      <w:r>
        <w:t>being</w:t>
      </w:r>
      <w:r>
        <w:rPr>
          <w:spacing w:val="-4"/>
        </w:rPr>
        <w:t xml:space="preserve"> </w:t>
      </w:r>
      <w:r>
        <w:t>taught the</w:t>
      </w:r>
      <w:r>
        <w:rPr>
          <w:spacing w:val="-4"/>
        </w:rPr>
        <w:t xml:space="preserve"> </w:t>
      </w:r>
      <w:r>
        <w:t>subject,</w:t>
      </w:r>
      <w:r>
        <w:rPr>
          <w:spacing w:val="-2"/>
        </w:rPr>
        <w:t xml:space="preserve"> </w:t>
      </w:r>
      <w:r>
        <w:t>so</w:t>
      </w:r>
      <w:r>
        <w:rPr>
          <w:spacing w:val="-4"/>
        </w:rPr>
        <w:t xml:space="preserve"> </w:t>
      </w:r>
      <w:r>
        <w:t>that they can ask questions anonymously.</w:t>
      </w:r>
    </w:p>
    <w:p w14:paraId="3988074B" w14:textId="77777777" w:rsidR="00907855" w:rsidRDefault="00907855" w:rsidP="00907855">
      <w:pPr>
        <w:pStyle w:val="Heading1"/>
        <w:tabs>
          <w:tab w:val="left" w:pos="366"/>
        </w:tabs>
        <w:spacing w:before="62"/>
        <w:ind w:firstLine="0"/>
      </w:pPr>
    </w:p>
    <w:p w14:paraId="0B53C416" w14:textId="70CE6866" w:rsidR="003E06D4" w:rsidRDefault="0076334F">
      <w:pPr>
        <w:pStyle w:val="Heading1"/>
        <w:numPr>
          <w:ilvl w:val="0"/>
          <w:numId w:val="19"/>
        </w:numPr>
        <w:tabs>
          <w:tab w:val="left" w:pos="366"/>
        </w:tabs>
        <w:spacing w:before="62"/>
        <w:ind w:left="366" w:hanging="266"/>
      </w:pPr>
      <w:r>
        <w:t>The</w:t>
      </w:r>
      <w:r>
        <w:rPr>
          <w:spacing w:val="-3"/>
        </w:rPr>
        <w:t xml:space="preserve"> </w:t>
      </w:r>
      <w:r>
        <w:t>Role</w:t>
      </w:r>
      <w:r>
        <w:rPr>
          <w:spacing w:val="-3"/>
        </w:rPr>
        <w:t xml:space="preserve"> </w:t>
      </w:r>
      <w:r>
        <w:t>of</w:t>
      </w:r>
      <w:r>
        <w:rPr>
          <w:spacing w:val="-3"/>
        </w:rPr>
        <w:t xml:space="preserve"> </w:t>
      </w:r>
      <w:r>
        <w:rPr>
          <w:spacing w:val="-2"/>
        </w:rPr>
        <w:t>Parents</w:t>
      </w:r>
    </w:p>
    <w:p w14:paraId="27963E1C" w14:textId="77777777" w:rsidR="003E06D4" w:rsidRDefault="0076334F">
      <w:pPr>
        <w:pStyle w:val="BodyText"/>
        <w:spacing w:before="183" w:line="259" w:lineRule="auto"/>
        <w:ind w:left="100" w:right="191"/>
      </w:pPr>
      <w:r>
        <w:t>The school is well aware that the primary role in children’s Relationships and Sex Education lies with parents/</w:t>
      </w:r>
      <w:proofErr w:type="spellStart"/>
      <w:r>
        <w:t>carers</w:t>
      </w:r>
      <w:proofErr w:type="spellEnd"/>
      <w:r>
        <w:t>. We wish to build a positive and supporting relationship</w:t>
      </w:r>
      <w:r>
        <w:rPr>
          <w:spacing w:val="-3"/>
        </w:rPr>
        <w:t xml:space="preserve"> </w:t>
      </w:r>
      <w:r>
        <w:t>with</w:t>
      </w:r>
      <w:r>
        <w:rPr>
          <w:spacing w:val="-3"/>
        </w:rPr>
        <w:t xml:space="preserve"> </w:t>
      </w:r>
      <w:r>
        <w:t>the</w:t>
      </w:r>
      <w:r>
        <w:rPr>
          <w:spacing w:val="-5"/>
        </w:rPr>
        <w:t xml:space="preserve"> </w:t>
      </w:r>
      <w:r>
        <w:t>parents</w:t>
      </w:r>
      <w:r>
        <w:rPr>
          <w:spacing w:val="-3"/>
        </w:rPr>
        <w:t xml:space="preserve"> </w:t>
      </w:r>
      <w:r>
        <w:t>of</w:t>
      </w:r>
      <w:r>
        <w:rPr>
          <w:spacing w:val="-3"/>
        </w:rPr>
        <w:t xml:space="preserve"> </w:t>
      </w:r>
      <w:r>
        <w:t>children</w:t>
      </w:r>
      <w:r>
        <w:rPr>
          <w:spacing w:val="-5"/>
        </w:rPr>
        <w:t xml:space="preserve"> </w:t>
      </w:r>
      <w:r>
        <w:t>at</w:t>
      </w:r>
      <w:r>
        <w:rPr>
          <w:spacing w:val="-5"/>
        </w:rPr>
        <w:t xml:space="preserve"> </w:t>
      </w:r>
      <w:r>
        <w:t>our</w:t>
      </w:r>
      <w:r>
        <w:rPr>
          <w:spacing w:val="-6"/>
        </w:rPr>
        <w:t xml:space="preserve"> </w:t>
      </w:r>
      <w:r>
        <w:t>school</w:t>
      </w:r>
      <w:r>
        <w:rPr>
          <w:spacing w:val="-3"/>
        </w:rPr>
        <w:t xml:space="preserve"> </w:t>
      </w:r>
      <w:r>
        <w:t>through</w:t>
      </w:r>
      <w:r>
        <w:rPr>
          <w:spacing w:val="-5"/>
        </w:rPr>
        <w:t xml:space="preserve"> </w:t>
      </w:r>
      <w:r>
        <w:t>mutual</w:t>
      </w:r>
      <w:r>
        <w:rPr>
          <w:spacing w:val="-6"/>
        </w:rPr>
        <w:t xml:space="preserve"> </w:t>
      </w:r>
      <w:r>
        <w:t xml:space="preserve">understanding, trust and co-operation. In promoting this </w:t>
      </w:r>
      <w:proofErr w:type="gramStart"/>
      <w:r>
        <w:t>objective</w:t>
      </w:r>
      <w:proofErr w:type="gramEnd"/>
      <w:r>
        <w:t xml:space="preserve"> we:</w:t>
      </w:r>
    </w:p>
    <w:p w14:paraId="49D981E7" w14:textId="77777777" w:rsidR="003E06D4" w:rsidRDefault="0076334F">
      <w:pPr>
        <w:pStyle w:val="ListParagraph"/>
        <w:numPr>
          <w:ilvl w:val="1"/>
          <w:numId w:val="19"/>
        </w:numPr>
        <w:tabs>
          <w:tab w:val="left" w:pos="820"/>
        </w:tabs>
        <w:spacing w:before="159" w:line="256" w:lineRule="auto"/>
        <w:ind w:right="133"/>
        <w:rPr>
          <w:sz w:val="24"/>
        </w:rPr>
      </w:pPr>
      <w:r>
        <w:rPr>
          <w:sz w:val="24"/>
        </w:rPr>
        <w:t>answer</w:t>
      </w:r>
      <w:r>
        <w:rPr>
          <w:spacing w:val="-2"/>
          <w:sz w:val="24"/>
        </w:rPr>
        <w:t xml:space="preserve"> </w:t>
      </w:r>
      <w:r>
        <w:rPr>
          <w:sz w:val="24"/>
        </w:rPr>
        <w:t>any</w:t>
      </w:r>
      <w:r>
        <w:rPr>
          <w:spacing w:val="-5"/>
          <w:sz w:val="24"/>
        </w:rPr>
        <w:t xml:space="preserve"> </w:t>
      </w:r>
      <w:r>
        <w:rPr>
          <w:sz w:val="24"/>
        </w:rPr>
        <w:t>questions</w:t>
      </w:r>
      <w:r>
        <w:rPr>
          <w:spacing w:val="-2"/>
          <w:sz w:val="24"/>
        </w:rPr>
        <w:t xml:space="preserve"> </w:t>
      </w:r>
      <w:r>
        <w:rPr>
          <w:sz w:val="24"/>
        </w:rPr>
        <w:t>that</w:t>
      </w:r>
      <w:r>
        <w:rPr>
          <w:spacing w:val="-4"/>
          <w:sz w:val="24"/>
        </w:rPr>
        <w:t xml:space="preserve"> </w:t>
      </w:r>
      <w:r>
        <w:rPr>
          <w:sz w:val="24"/>
        </w:rPr>
        <w:t>parents</w:t>
      </w:r>
      <w:r>
        <w:rPr>
          <w:spacing w:val="-4"/>
          <w:sz w:val="24"/>
        </w:rPr>
        <w:t xml:space="preserve"> </w:t>
      </w:r>
      <w:r>
        <w:rPr>
          <w:sz w:val="24"/>
        </w:rPr>
        <w:t>may</w:t>
      </w:r>
      <w:r>
        <w:rPr>
          <w:spacing w:val="-5"/>
          <w:sz w:val="24"/>
        </w:rPr>
        <w:t xml:space="preserve"> </w:t>
      </w:r>
      <w:r>
        <w:rPr>
          <w:sz w:val="24"/>
        </w:rPr>
        <w:t>have</w:t>
      </w:r>
      <w:r>
        <w:rPr>
          <w:spacing w:val="-2"/>
          <w:sz w:val="24"/>
        </w:rPr>
        <w:t xml:space="preserve"> </w:t>
      </w:r>
      <w:r>
        <w:rPr>
          <w:sz w:val="24"/>
        </w:rPr>
        <w:t>about</w:t>
      </w:r>
      <w:r>
        <w:rPr>
          <w:spacing w:val="-2"/>
          <w:sz w:val="24"/>
        </w:rPr>
        <w:t xml:space="preserve"> </w:t>
      </w:r>
      <w:r>
        <w:rPr>
          <w:sz w:val="24"/>
        </w:rPr>
        <w:t>the</w:t>
      </w:r>
      <w:r>
        <w:rPr>
          <w:spacing w:val="-2"/>
          <w:sz w:val="24"/>
        </w:rPr>
        <w:t xml:space="preserve"> </w:t>
      </w:r>
      <w:r>
        <w:rPr>
          <w:sz w:val="24"/>
        </w:rPr>
        <w:t>Relationships</w:t>
      </w:r>
      <w:r>
        <w:rPr>
          <w:spacing w:val="-2"/>
          <w:sz w:val="24"/>
        </w:rPr>
        <w:t xml:space="preserve"> </w:t>
      </w:r>
      <w:r>
        <w:rPr>
          <w:sz w:val="24"/>
        </w:rPr>
        <w:t>and</w:t>
      </w:r>
      <w:r>
        <w:rPr>
          <w:spacing w:val="-3"/>
          <w:sz w:val="24"/>
        </w:rPr>
        <w:t xml:space="preserve"> </w:t>
      </w:r>
      <w:r>
        <w:rPr>
          <w:sz w:val="24"/>
        </w:rPr>
        <w:t>Sex Education of their child;</w:t>
      </w:r>
    </w:p>
    <w:p w14:paraId="6E8517B8" w14:textId="3B558B5E" w:rsidR="002138DF" w:rsidRPr="002138DF" w:rsidRDefault="0076334F" w:rsidP="002138DF">
      <w:pPr>
        <w:pStyle w:val="ListParagraph"/>
        <w:numPr>
          <w:ilvl w:val="1"/>
          <w:numId w:val="19"/>
        </w:numPr>
        <w:tabs>
          <w:tab w:val="left" w:pos="820"/>
        </w:tabs>
        <w:spacing w:before="2" w:line="256" w:lineRule="auto"/>
        <w:ind w:right="147"/>
        <w:rPr>
          <w:sz w:val="24"/>
        </w:rPr>
      </w:pPr>
      <w:r>
        <w:rPr>
          <w:sz w:val="24"/>
        </w:rPr>
        <w:t>inform</w:t>
      </w:r>
      <w:r>
        <w:rPr>
          <w:spacing w:val="-5"/>
          <w:sz w:val="24"/>
        </w:rPr>
        <w:t xml:space="preserve"> </w:t>
      </w:r>
      <w:r>
        <w:rPr>
          <w:sz w:val="24"/>
        </w:rPr>
        <w:t>parents</w:t>
      </w:r>
      <w:r>
        <w:rPr>
          <w:spacing w:val="-1"/>
          <w:sz w:val="24"/>
        </w:rPr>
        <w:t xml:space="preserve"> </w:t>
      </w:r>
      <w:r>
        <w:rPr>
          <w:sz w:val="24"/>
        </w:rPr>
        <w:t>about</w:t>
      </w:r>
      <w:r>
        <w:rPr>
          <w:spacing w:val="-2"/>
          <w:sz w:val="24"/>
        </w:rPr>
        <w:t xml:space="preserve"> </w:t>
      </w:r>
      <w:r>
        <w:rPr>
          <w:sz w:val="24"/>
        </w:rPr>
        <w:t>the</w:t>
      </w:r>
      <w:r>
        <w:rPr>
          <w:spacing w:val="-3"/>
          <w:sz w:val="24"/>
        </w:rPr>
        <w:t xml:space="preserve"> </w:t>
      </w:r>
      <w:r>
        <w:rPr>
          <w:sz w:val="24"/>
        </w:rPr>
        <w:t>school’s</w:t>
      </w:r>
      <w:r>
        <w:rPr>
          <w:spacing w:val="-3"/>
          <w:sz w:val="24"/>
        </w:rPr>
        <w:t xml:space="preserve"> </w:t>
      </w:r>
      <w:r>
        <w:rPr>
          <w:sz w:val="24"/>
        </w:rPr>
        <w:t>Relationships</w:t>
      </w:r>
      <w:r>
        <w:rPr>
          <w:spacing w:val="-1"/>
          <w:sz w:val="24"/>
        </w:rPr>
        <w:t xml:space="preserve"> </w:t>
      </w:r>
      <w:r>
        <w:rPr>
          <w:sz w:val="24"/>
        </w:rPr>
        <w:t>and</w:t>
      </w:r>
      <w:r>
        <w:rPr>
          <w:spacing w:val="-2"/>
          <w:sz w:val="24"/>
        </w:rPr>
        <w:t xml:space="preserve"> </w:t>
      </w:r>
      <w:r>
        <w:rPr>
          <w:sz w:val="24"/>
        </w:rPr>
        <w:t>Sex</w:t>
      </w:r>
      <w:r>
        <w:rPr>
          <w:spacing w:val="-5"/>
          <w:sz w:val="24"/>
        </w:rPr>
        <w:t xml:space="preserve"> </w:t>
      </w:r>
      <w:r>
        <w:rPr>
          <w:sz w:val="24"/>
        </w:rPr>
        <w:t>Education</w:t>
      </w:r>
      <w:r>
        <w:rPr>
          <w:spacing w:val="-5"/>
          <w:sz w:val="24"/>
        </w:rPr>
        <w:t xml:space="preserve"> </w:t>
      </w:r>
      <w:r>
        <w:rPr>
          <w:sz w:val="24"/>
        </w:rPr>
        <w:t>policy</w:t>
      </w:r>
      <w:r>
        <w:rPr>
          <w:spacing w:val="-3"/>
          <w:sz w:val="24"/>
        </w:rPr>
        <w:t xml:space="preserve"> </w:t>
      </w:r>
      <w:r>
        <w:rPr>
          <w:sz w:val="24"/>
        </w:rPr>
        <w:t>and seek their views;</w:t>
      </w:r>
    </w:p>
    <w:p w14:paraId="548E79BC" w14:textId="77777777" w:rsidR="003E06D4" w:rsidRDefault="0076334F">
      <w:pPr>
        <w:pStyle w:val="ListParagraph"/>
        <w:numPr>
          <w:ilvl w:val="1"/>
          <w:numId w:val="19"/>
        </w:numPr>
        <w:tabs>
          <w:tab w:val="left" w:pos="820"/>
        </w:tabs>
        <w:spacing w:before="2" w:line="256" w:lineRule="auto"/>
        <w:ind w:right="398"/>
        <w:rPr>
          <w:sz w:val="24"/>
        </w:rPr>
      </w:pPr>
      <w:r>
        <w:rPr>
          <w:sz w:val="24"/>
        </w:rPr>
        <w:t>take</w:t>
      </w:r>
      <w:r>
        <w:rPr>
          <w:spacing w:val="-3"/>
          <w:sz w:val="24"/>
        </w:rPr>
        <w:t xml:space="preserve"> </w:t>
      </w:r>
      <w:r>
        <w:rPr>
          <w:sz w:val="24"/>
        </w:rPr>
        <w:t>seriously</w:t>
      </w:r>
      <w:r>
        <w:rPr>
          <w:spacing w:val="-6"/>
          <w:sz w:val="24"/>
        </w:rPr>
        <w:t xml:space="preserve"> </w:t>
      </w:r>
      <w:r>
        <w:rPr>
          <w:sz w:val="24"/>
        </w:rPr>
        <w:t>any</w:t>
      </w:r>
      <w:r>
        <w:rPr>
          <w:spacing w:val="-6"/>
          <w:sz w:val="24"/>
        </w:rPr>
        <w:t xml:space="preserve"> </w:t>
      </w:r>
      <w:r>
        <w:rPr>
          <w:sz w:val="24"/>
        </w:rPr>
        <w:t>issue</w:t>
      </w:r>
      <w:r>
        <w:rPr>
          <w:spacing w:val="-3"/>
          <w:sz w:val="24"/>
        </w:rPr>
        <w:t xml:space="preserve"> </w:t>
      </w:r>
      <w:r>
        <w:rPr>
          <w:sz w:val="24"/>
        </w:rPr>
        <w:t>that</w:t>
      </w:r>
      <w:r>
        <w:rPr>
          <w:spacing w:val="-3"/>
          <w:sz w:val="24"/>
        </w:rPr>
        <w:t xml:space="preserve"> </w:t>
      </w:r>
      <w:r>
        <w:rPr>
          <w:sz w:val="24"/>
        </w:rPr>
        <w:t>parents</w:t>
      </w:r>
      <w:r>
        <w:rPr>
          <w:spacing w:val="-5"/>
          <w:sz w:val="24"/>
        </w:rPr>
        <w:t xml:space="preserve"> </w:t>
      </w:r>
      <w:r>
        <w:rPr>
          <w:sz w:val="24"/>
        </w:rPr>
        <w:t>raise</w:t>
      </w:r>
      <w:r>
        <w:rPr>
          <w:spacing w:val="-3"/>
          <w:sz w:val="24"/>
        </w:rPr>
        <w:t xml:space="preserve"> </w:t>
      </w:r>
      <w:r>
        <w:rPr>
          <w:sz w:val="24"/>
        </w:rPr>
        <w:t>with</w:t>
      </w:r>
      <w:r>
        <w:rPr>
          <w:spacing w:val="-3"/>
          <w:sz w:val="24"/>
        </w:rPr>
        <w:t xml:space="preserve"> </w:t>
      </w:r>
      <w:r>
        <w:rPr>
          <w:sz w:val="24"/>
        </w:rPr>
        <w:t>teachers</w:t>
      </w:r>
      <w:r>
        <w:rPr>
          <w:spacing w:val="-6"/>
          <w:sz w:val="24"/>
        </w:rPr>
        <w:t xml:space="preserve"> </w:t>
      </w:r>
      <w:r>
        <w:rPr>
          <w:sz w:val="24"/>
        </w:rPr>
        <w:t>or</w:t>
      </w:r>
      <w:r>
        <w:rPr>
          <w:spacing w:val="-3"/>
          <w:sz w:val="24"/>
        </w:rPr>
        <w:t xml:space="preserve"> </w:t>
      </w:r>
      <w:r>
        <w:rPr>
          <w:sz w:val="24"/>
        </w:rPr>
        <w:t>governors</w:t>
      </w:r>
      <w:r>
        <w:rPr>
          <w:spacing w:val="-3"/>
          <w:sz w:val="24"/>
        </w:rPr>
        <w:t xml:space="preserve"> </w:t>
      </w:r>
      <w:r>
        <w:rPr>
          <w:sz w:val="24"/>
        </w:rPr>
        <w:t xml:space="preserve">about this policy or the arrangements for Relationships and Sex Education in the </w:t>
      </w:r>
      <w:r>
        <w:rPr>
          <w:spacing w:val="-2"/>
          <w:sz w:val="24"/>
        </w:rPr>
        <w:t>school;</w:t>
      </w:r>
    </w:p>
    <w:p w14:paraId="78E11210" w14:textId="77777777" w:rsidR="003E06D4" w:rsidRDefault="0076334F">
      <w:pPr>
        <w:pStyle w:val="ListParagraph"/>
        <w:numPr>
          <w:ilvl w:val="1"/>
          <w:numId w:val="19"/>
        </w:numPr>
        <w:tabs>
          <w:tab w:val="left" w:pos="820"/>
        </w:tabs>
        <w:spacing w:before="5"/>
        <w:rPr>
          <w:sz w:val="24"/>
        </w:rPr>
      </w:pPr>
      <w:r>
        <w:rPr>
          <w:sz w:val="24"/>
        </w:rPr>
        <w:t>seek</w:t>
      </w:r>
      <w:r>
        <w:rPr>
          <w:spacing w:val="-4"/>
          <w:sz w:val="24"/>
        </w:rPr>
        <w:t xml:space="preserve"> </w:t>
      </w:r>
      <w:proofErr w:type="gramStart"/>
      <w:r>
        <w:rPr>
          <w:sz w:val="24"/>
        </w:rPr>
        <w:t>parents</w:t>
      </w:r>
      <w:proofErr w:type="gramEnd"/>
      <w:r>
        <w:rPr>
          <w:spacing w:val="-6"/>
          <w:sz w:val="24"/>
        </w:rPr>
        <w:t xml:space="preserve"> </w:t>
      </w:r>
      <w:r>
        <w:rPr>
          <w:sz w:val="24"/>
        </w:rPr>
        <w:t>views when</w:t>
      </w:r>
      <w:r>
        <w:rPr>
          <w:spacing w:val="-3"/>
          <w:sz w:val="24"/>
        </w:rPr>
        <w:t xml:space="preserve"> </w:t>
      </w:r>
      <w:r>
        <w:rPr>
          <w:sz w:val="24"/>
        </w:rPr>
        <w:t>reviewing</w:t>
      </w:r>
      <w:r>
        <w:rPr>
          <w:spacing w:val="-4"/>
          <w:sz w:val="24"/>
        </w:rPr>
        <w:t xml:space="preserve"> </w:t>
      </w:r>
      <w:r>
        <w:rPr>
          <w:sz w:val="24"/>
        </w:rPr>
        <w:t>the</w:t>
      </w:r>
      <w:r>
        <w:rPr>
          <w:spacing w:val="-3"/>
          <w:sz w:val="24"/>
        </w:rPr>
        <w:t xml:space="preserve"> </w:t>
      </w:r>
      <w:r>
        <w:rPr>
          <w:spacing w:val="-2"/>
          <w:sz w:val="24"/>
        </w:rPr>
        <w:t>policy.</w:t>
      </w:r>
    </w:p>
    <w:p w14:paraId="6D7ED7CF" w14:textId="77777777" w:rsidR="003E06D4" w:rsidRDefault="003E06D4">
      <w:pPr>
        <w:pStyle w:val="BodyText"/>
      </w:pPr>
    </w:p>
    <w:p w14:paraId="362A24E6" w14:textId="77777777" w:rsidR="003E06D4" w:rsidRDefault="003E06D4">
      <w:pPr>
        <w:pStyle w:val="BodyText"/>
        <w:spacing w:before="85"/>
      </w:pPr>
    </w:p>
    <w:p w14:paraId="09D65969" w14:textId="77777777" w:rsidR="003E06D4" w:rsidRDefault="0076334F">
      <w:pPr>
        <w:pStyle w:val="Heading1"/>
        <w:numPr>
          <w:ilvl w:val="0"/>
          <w:numId w:val="19"/>
        </w:numPr>
        <w:tabs>
          <w:tab w:val="left" w:pos="366"/>
        </w:tabs>
        <w:ind w:left="366" w:hanging="266"/>
      </w:pPr>
      <w:r>
        <w:rPr>
          <w:spacing w:val="-2"/>
        </w:rPr>
        <w:t>Confidentiality</w:t>
      </w:r>
    </w:p>
    <w:p w14:paraId="7F30BA0D" w14:textId="77777777" w:rsidR="003E06D4" w:rsidRDefault="0076334F">
      <w:pPr>
        <w:pStyle w:val="BodyText"/>
        <w:spacing w:before="182" w:line="259" w:lineRule="auto"/>
        <w:ind w:left="100" w:right="57"/>
      </w:pPr>
      <w:r>
        <w:t>Teachers conduct Relationships and Sex Education lessons in a sensitive manner and in confidence. However, if a child makes a reference to being involved in, or indicates</w:t>
      </w:r>
      <w:r>
        <w:rPr>
          <w:spacing w:val="-5"/>
        </w:rPr>
        <w:t xml:space="preserve"> </w:t>
      </w:r>
      <w:r>
        <w:t>that</w:t>
      </w:r>
      <w:r>
        <w:rPr>
          <w:spacing w:val="-2"/>
        </w:rPr>
        <w:t xml:space="preserve"> </w:t>
      </w:r>
      <w:r>
        <w:t>they</w:t>
      </w:r>
      <w:r>
        <w:rPr>
          <w:spacing w:val="-5"/>
        </w:rPr>
        <w:t xml:space="preserve"> </w:t>
      </w:r>
      <w:r>
        <w:t>may</w:t>
      </w:r>
      <w:r>
        <w:rPr>
          <w:spacing w:val="-5"/>
        </w:rPr>
        <w:t xml:space="preserve"> </w:t>
      </w:r>
      <w:r>
        <w:t>have</w:t>
      </w:r>
      <w:r>
        <w:rPr>
          <w:spacing w:val="-2"/>
        </w:rPr>
        <w:t xml:space="preserve"> </w:t>
      </w:r>
      <w:r>
        <w:t>been</w:t>
      </w:r>
      <w:r>
        <w:rPr>
          <w:spacing w:val="-4"/>
        </w:rPr>
        <w:t xml:space="preserve"> </w:t>
      </w:r>
      <w:r>
        <w:t>a</w:t>
      </w:r>
      <w:r>
        <w:rPr>
          <w:spacing w:val="-2"/>
        </w:rPr>
        <w:t xml:space="preserve"> </w:t>
      </w:r>
      <w:r>
        <w:t>victim</w:t>
      </w:r>
      <w:r>
        <w:rPr>
          <w:spacing w:val="-1"/>
        </w:rPr>
        <w:t xml:space="preserve"> </w:t>
      </w:r>
      <w:r>
        <w:t>of</w:t>
      </w:r>
      <w:r>
        <w:rPr>
          <w:spacing w:val="-2"/>
        </w:rPr>
        <w:t xml:space="preserve"> </w:t>
      </w:r>
      <w:r>
        <w:t>abuse,</w:t>
      </w:r>
      <w:r>
        <w:rPr>
          <w:spacing w:val="-2"/>
        </w:rPr>
        <w:t xml:space="preserve"> </w:t>
      </w:r>
      <w:r>
        <w:t>this</w:t>
      </w:r>
      <w:r>
        <w:rPr>
          <w:spacing w:val="-2"/>
        </w:rPr>
        <w:t xml:space="preserve"> </w:t>
      </w:r>
      <w:r>
        <w:t>will</w:t>
      </w:r>
      <w:r>
        <w:rPr>
          <w:spacing w:val="-2"/>
        </w:rPr>
        <w:t xml:space="preserve"> </w:t>
      </w:r>
      <w:r>
        <w:t>be</w:t>
      </w:r>
      <w:r>
        <w:rPr>
          <w:spacing w:val="-2"/>
        </w:rPr>
        <w:t xml:space="preserve"> </w:t>
      </w:r>
      <w:r>
        <w:t>dealt</w:t>
      </w:r>
      <w:r>
        <w:rPr>
          <w:spacing w:val="-2"/>
        </w:rPr>
        <w:t xml:space="preserve"> </w:t>
      </w:r>
      <w:r>
        <w:t>with</w:t>
      </w:r>
      <w:r>
        <w:rPr>
          <w:spacing w:val="-2"/>
        </w:rPr>
        <w:t xml:space="preserve"> </w:t>
      </w:r>
      <w:r>
        <w:t>in</w:t>
      </w:r>
      <w:r>
        <w:rPr>
          <w:spacing w:val="-2"/>
        </w:rPr>
        <w:t xml:space="preserve"> </w:t>
      </w:r>
      <w:r>
        <w:t>line</w:t>
      </w:r>
      <w:r>
        <w:rPr>
          <w:spacing w:val="-1"/>
        </w:rPr>
        <w:t xml:space="preserve"> </w:t>
      </w:r>
      <w:r>
        <w:t>with our child protection policy.</w:t>
      </w:r>
    </w:p>
    <w:p w14:paraId="0B5E8BAC" w14:textId="77777777" w:rsidR="003E06D4" w:rsidRDefault="003E06D4">
      <w:pPr>
        <w:pStyle w:val="BodyText"/>
      </w:pPr>
    </w:p>
    <w:p w14:paraId="4520FE35" w14:textId="77777777" w:rsidR="003E06D4" w:rsidRDefault="003E06D4">
      <w:pPr>
        <w:pStyle w:val="BodyText"/>
        <w:spacing w:before="66"/>
      </w:pPr>
    </w:p>
    <w:p w14:paraId="1DC4FDFD" w14:textId="77777777" w:rsidR="003E06D4" w:rsidRDefault="0076334F">
      <w:pPr>
        <w:pStyle w:val="Heading1"/>
        <w:numPr>
          <w:ilvl w:val="0"/>
          <w:numId w:val="19"/>
        </w:numPr>
        <w:tabs>
          <w:tab w:val="left" w:pos="500"/>
        </w:tabs>
        <w:ind w:left="500" w:hanging="400"/>
      </w:pPr>
      <w:r>
        <w:t>Procedures</w:t>
      </w:r>
      <w:r>
        <w:rPr>
          <w:spacing w:val="-7"/>
        </w:rPr>
        <w:t xml:space="preserve"> </w:t>
      </w:r>
      <w:r>
        <w:t>for</w:t>
      </w:r>
      <w:r>
        <w:rPr>
          <w:spacing w:val="-7"/>
        </w:rPr>
        <w:t xml:space="preserve"> </w:t>
      </w:r>
      <w:r>
        <w:t>Withdrawal</w:t>
      </w:r>
      <w:r>
        <w:rPr>
          <w:spacing w:val="-4"/>
        </w:rPr>
        <w:t xml:space="preserve"> </w:t>
      </w:r>
      <w:r>
        <w:t>of</w:t>
      </w:r>
      <w:r>
        <w:rPr>
          <w:spacing w:val="-5"/>
        </w:rPr>
        <w:t xml:space="preserve"> </w:t>
      </w:r>
      <w:r>
        <w:rPr>
          <w:spacing w:val="-2"/>
        </w:rPr>
        <w:t>Pupils</w:t>
      </w:r>
    </w:p>
    <w:p w14:paraId="2950985F" w14:textId="77777777" w:rsidR="003E06D4" w:rsidRDefault="0076334F">
      <w:pPr>
        <w:pStyle w:val="BodyText"/>
        <w:spacing w:before="180" w:line="259" w:lineRule="auto"/>
        <w:ind w:left="100" w:right="124"/>
      </w:pPr>
      <w:r>
        <w:t>Parents/</w:t>
      </w:r>
      <w:proofErr w:type="spellStart"/>
      <w:r>
        <w:t>carers</w:t>
      </w:r>
      <w:proofErr w:type="spellEnd"/>
      <w:r>
        <w:rPr>
          <w:spacing w:val="-3"/>
        </w:rPr>
        <w:t xml:space="preserve"> </w:t>
      </w:r>
      <w:r>
        <w:t>do</w:t>
      </w:r>
      <w:r>
        <w:rPr>
          <w:spacing w:val="-3"/>
        </w:rPr>
        <w:t xml:space="preserve"> </w:t>
      </w:r>
      <w:r>
        <w:t>not</w:t>
      </w:r>
      <w:r>
        <w:rPr>
          <w:spacing w:val="-5"/>
        </w:rPr>
        <w:t xml:space="preserve"> </w:t>
      </w:r>
      <w:r>
        <w:t>have</w:t>
      </w:r>
      <w:r>
        <w:rPr>
          <w:spacing w:val="-3"/>
        </w:rPr>
        <w:t xml:space="preserve"> </w:t>
      </w:r>
      <w:r>
        <w:t>the</w:t>
      </w:r>
      <w:r>
        <w:rPr>
          <w:spacing w:val="-5"/>
        </w:rPr>
        <w:t xml:space="preserve"> </w:t>
      </w:r>
      <w:r>
        <w:t>right</w:t>
      </w:r>
      <w:r>
        <w:rPr>
          <w:spacing w:val="-3"/>
        </w:rPr>
        <w:t xml:space="preserve"> </w:t>
      </w:r>
      <w:r>
        <w:t>to</w:t>
      </w:r>
      <w:r>
        <w:rPr>
          <w:spacing w:val="-2"/>
        </w:rPr>
        <w:t xml:space="preserve"> </w:t>
      </w:r>
      <w:r>
        <w:t>withdraw</w:t>
      </w:r>
      <w:r>
        <w:rPr>
          <w:spacing w:val="-6"/>
        </w:rPr>
        <w:t xml:space="preserve"> </w:t>
      </w:r>
      <w:r>
        <w:t>their</w:t>
      </w:r>
      <w:r>
        <w:rPr>
          <w:spacing w:val="-5"/>
        </w:rPr>
        <w:t xml:space="preserve"> </w:t>
      </w:r>
      <w:r>
        <w:t>children</w:t>
      </w:r>
      <w:r>
        <w:rPr>
          <w:spacing w:val="-4"/>
        </w:rPr>
        <w:t xml:space="preserve"> </w:t>
      </w:r>
      <w:r>
        <w:t>from</w:t>
      </w:r>
      <w:r>
        <w:rPr>
          <w:spacing w:val="-2"/>
        </w:rPr>
        <w:t xml:space="preserve"> </w:t>
      </w:r>
      <w:r>
        <w:t>relationships education or statutory Science lessons.</w:t>
      </w:r>
    </w:p>
    <w:p w14:paraId="13F2369A" w14:textId="77777777" w:rsidR="003E06D4" w:rsidRDefault="0076334F">
      <w:pPr>
        <w:pStyle w:val="BodyText"/>
        <w:spacing w:before="160" w:line="259" w:lineRule="auto"/>
        <w:ind w:left="100" w:right="191"/>
      </w:pPr>
      <w:r>
        <w:t>Parents/</w:t>
      </w:r>
      <w:proofErr w:type="spellStart"/>
      <w:r>
        <w:t>carers</w:t>
      </w:r>
      <w:proofErr w:type="spellEnd"/>
      <w:r>
        <w:t xml:space="preserve"> do have the right to withdraw their child from some, or all, Sex Education</w:t>
      </w:r>
      <w:r>
        <w:rPr>
          <w:spacing w:val="-3"/>
        </w:rPr>
        <w:t xml:space="preserve"> </w:t>
      </w:r>
      <w:r>
        <w:t>lessons.</w:t>
      </w:r>
      <w:r>
        <w:rPr>
          <w:spacing w:val="-5"/>
        </w:rPr>
        <w:t xml:space="preserve"> </w:t>
      </w:r>
      <w:r>
        <w:t>This</w:t>
      </w:r>
      <w:r>
        <w:rPr>
          <w:spacing w:val="-3"/>
        </w:rPr>
        <w:t xml:space="preserve"> </w:t>
      </w:r>
      <w:r>
        <w:t>should</w:t>
      </w:r>
      <w:r>
        <w:rPr>
          <w:spacing w:val="-3"/>
        </w:rPr>
        <w:t xml:space="preserve"> </w:t>
      </w:r>
      <w:r>
        <w:t>be</w:t>
      </w:r>
      <w:r>
        <w:rPr>
          <w:spacing w:val="-5"/>
        </w:rPr>
        <w:t xml:space="preserve"> </w:t>
      </w:r>
      <w:r>
        <w:t>discussed</w:t>
      </w:r>
      <w:r>
        <w:rPr>
          <w:spacing w:val="-5"/>
        </w:rPr>
        <w:t xml:space="preserve"> </w:t>
      </w:r>
      <w:r>
        <w:t>with</w:t>
      </w:r>
      <w:r>
        <w:rPr>
          <w:spacing w:val="-3"/>
        </w:rPr>
        <w:t xml:space="preserve"> </w:t>
      </w:r>
      <w:r>
        <w:t>the</w:t>
      </w:r>
      <w:r>
        <w:rPr>
          <w:spacing w:val="-3"/>
        </w:rPr>
        <w:t xml:space="preserve"> </w:t>
      </w:r>
      <w:r>
        <w:t>class</w:t>
      </w:r>
      <w:r>
        <w:rPr>
          <w:spacing w:val="-3"/>
        </w:rPr>
        <w:t xml:space="preserve"> </w:t>
      </w:r>
      <w:r>
        <w:t>teacher</w:t>
      </w:r>
      <w:r>
        <w:rPr>
          <w:spacing w:val="-1"/>
        </w:rPr>
        <w:t xml:space="preserve"> </w:t>
      </w:r>
      <w:r>
        <w:t>first,</w:t>
      </w:r>
      <w:r>
        <w:rPr>
          <w:spacing w:val="-3"/>
        </w:rPr>
        <w:t xml:space="preserve"> </w:t>
      </w:r>
      <w:r>
        <w:t>and</w:t>
      </w:r>
      <w:r>
        <w:rPr>
          <w:spacing w:val="-5"/>
        </w:rPr>
        <w:t xml:space="preserve"> </w:t>
      </w:r>
      <w:r>
        <w:t>then,</w:t>
      </w:r>
      <w:r>
        <w:rPr>
          <w:spacing w:val="-3"/>
        </w:rPr>
        <w:t xml:space="preserve"> </w:t>
      </w:r>
      <w:r>
        <w:t>if necessary, the head teacher.</w:t>
      </w:r>
    </w:p>
    <w:p w14:paraId="4E256D5D" w14:textId="77777777" w:rsidR="003E06D4" w:rsidRDefault="003E06D4">
      <w:pPr>
        <w:pStyle w:val="BodyText"/>
      </w:pPr>
    </w:p>
    <w:p w14:paraId="0CE16433" w14:textId="77777777" w:rsidR="003E06D4" w:rsidRDefault="003E06D4">
      <w:pPr>
        <w:pStyle w:val="BodyText"/>
        <w:spacing w:before="66"/>
      </w:pPr>
    </w:p>
    <w:p w14:paraId="3DCDC315" w14:textId="77777777" w:rsidR="003E06D4" w:rsidRDefault="0076334F">
      <w:pPr>
        <w:pStyle w:val="Heading1"/>
        <w:numPr>
          <w:ilvl w:val="0"/>
          <w:numId w:val="19"/>
        </w:numPr>
        <w:tabs>
          <w:tab w:val="left" w:pos="501"/>
        </w:tabs>
        <w:spacing w:before="1"/>
        <w:ind w:left="501" w:hanging="401"/>
      </w:pPr>
      <w:r>
        <w:t>Policy</w:t>
      </w:r>
      <w:r>
        <w:rPr>
          <w:spacing w:val="-10"/>
        </w:rPr>
        <w:t xml:space="preserve"> </w:t>
      </w:r>
      <w:r>
        <w:rPr>
          <w:spacing w:val="-2"/>
        </w:rPr>
        <w:t>Review</w:t>
      </w:r>
    </w:p>
    <w:p w14:paraId="19C1CC35" w14:textId="5AF12968" w:rsidR="003E06D4" w:rsidRDefault="0076334F">
      <w:pPr>
        <w:pStyle w:val="BodyText"/>
        <w:spacing w:before="182" w:line="259" w:lineRule="auto"/>
        <w:ind w:left="100" w:right="124"/>
      </w:pPr>
      <w:r>
        <w:t>The teaching of Relationships and Sex Education will be monitored and evaluated after</w:t>
      </w:r>
      <w:r>
        <w:rPr>
          <w:spacing w:val="-3"/>
        </w:rPr>
        <w:t xml:space="preserve"> </w:t>
      </w:r>
      <w:r>
        <w:t>each</w:t>
      </w:r>
      <w:r>
        <w:rPr>
          <w:spacing w:val="-4"/>
        </w:rPr>
        <w:t xml:space="preserve"> </w:t>
      </w:r>
      <w:r>
        <w:t>unit</w:t>
      </w:r>
      <w:r>
        <w:rPr>
          <w:spacing w:val="-4"/>
        </w:rPr>
        <w:t xml:space="preserve"> </w:t>
      </w:r>
      <w:r>
        <w:t>has</w:t>
      </w:r>
      <w:r>
        <w:rPr>
          <w:spacing w:val="-4"/>
        </w:rPr>
        <w:t xml:space="preserve"> </w:t>
      </w:r>
      <w:r>
        <w:t>been</w:t>
      </w:r>
      <w:r>
        <w:rPr>
          <w:spacing w:val="-3"/>
        </w:rPr>
        <w:t xml:space="preserve"> </w:t>
      </w:r>
      <w:r>
        <w:t>taught and</w:t>
      </w:r>
      <w:r>
        <w:rPr>
          <w:spacing w:val="-3"/>
        </w:rPr>
        <w:t xml:space="preserve"> </w:t>
      </w:r>
      <w:r>
        <w:t>any</w:t>
      </w:r>
      <w:r>
        <w:rPr>
          <w:spacing w:val="-5"/>
        </w:rPr>
        <w:t xml:space="preserve"> </w:t>
      </w:r>
      <w:r>
        <w:t>relevant</w:t>
      </w:r>
      <w:r>
        <w:rPr>
          <w:spacing w:val="-3"/>
        </w:rPr>
        <w:t xml:space="preserve"> </w:t>
      </w:r>
      <w:r>
        <w:t>changes will</w:t>
      </w:r>
      <w:r>
        <w:rPr>
          <w:spacing w:val="-3"/>
        </w:rPr>
        <w:t xml:space="preserve"> </w:t>
      </w:r>
      <w:r>
        <w:t>be</w:t>
      </w:r>
      <w:r>
        <w:rPr>
          <w:spacing w:val="-2"/>
        </w:rPr>
        <w:t xml:space="preserve"> </w:t>
      </w:r>
      <w:r>
        <w:t>made.</w:t>
      </w:r>
      <w:r>
        <w:rPr>
          <w:spacing w:val="-4"/>
        </w:rPr>
        <w:t xml:space="preserve"> </w:t>
      </w:r>
      <w:r w:rsidR="00907855" w:rsidRPr="00907855">
        <w:rPr>
          <w:spacing w:val="-4"/>
        </w:rPr>
        <w:t>The school values pupil voice and is committed to engaging learners in the development of the RSE curriculum</w:t>
      </w:r>
      <w:r w:rsidR="00907855">
        <w:t xml:space="preserve"> and so</w:t>
      </w:r>
      <w:r>
        <w:rPr>
          <w:spacing w:val="-3"/>
        </w:rPr>
        <w:t xml:space="preserve"> </w:t>
      </w:r>
      <w:r>
        <w:t>views</w:t>
      </w:r>
      <w:r>
        <w:rPr>
          <w:spacing w:val="-3"/>
        </w:rPr>
        <w:t xml:space="preserve"> </w:t>
      </w:r>
      <w:r>
        <w:t xml:space="preserve">of pupils will also be </w:t>
      </w:r>
      <w:proofErr w:type="gramStart"/>
      <w:r>
        <w:t>taken into account</w:t>
      </w:r>
      <w:proofErr w:type="gramEnd"/>
      <w:r>
        <w:t>.</w:t>
      </w:r>
    </w:p>
    <w:p w14:paraId="3AC3BCFC" w14:textId="77777777" w:rsidR="003E06D4" w:rsidRDefault="0076334F">
      <w:pPr>
        <w:pStyle w:val="BodyText"/>
        <w:spacing w:before="160" w:line="259" w:lineRule="auto"/>
        <w:ind w:left="100" w:right="124"/>
      </w:pPr>
      <w:r>
        <w:t>This</w:t>
      </w:r>
      <w:r>
        <w:rPr>
          <w:spacing w:val="-5"/>
        </w:rPr>
        <w:t xml:space="preserve"> </w:t>
      </w:r>
      <w:r>
        <w:t>policy</w:t>
      </w:r>
      <w:r>
        <w:rPr>
          <w:spacing w:val="-5"/>
        </w:rPr>
        <w:t xml:space="preserve"> </w:t>
      </w:r>
      <w:r>
        <w:t>will</w:t>
      </w:r>
      <w:r>
        <w:rPr>
          <w:spacing w:val="-2"/>
        </w:rPr>
        <w:t xml:space="preserve"> </w:t>
      </w:r>
      <w:r>
        <w:t>be</w:t>
      </w:r>
      <w:r>
        <w:rPr>
          <w:spacing w:val="-2"/>
        </w:rPr>
        <w:t xml:space="preserve"> </w:t>
      </w:r>
      <w:r>
        <w:t>reviewed annually</w:t>
      </w:r>
      <w:r>
        <w:rPr>
          <w:spacing w:val="-5"/>
        </w:rPr>
        <w:t xml:space="preserve"> </w:t>
      </w:r>
      <w:r>
        <w:t>in</w:t>
      </w:r>
      <w:r>
        <w:rPr>
          <w:spacing w:val="-2"/>
        </w:rPr>
        <w:t xml:space="preserve"> </w:t>
      </w:r>
      <w:r>
        <w:t>consultation</w:t>
      </w:r>
      <w:r>
        <w:rPr>
          <w:spacing w:val="-4"/>
        </w:rPr>
        <w:t xml:space="preserve"> </w:t>
      </w:r>
      <w:r>
        <w:t>with</w:t>
      </w:r>
      <w:r>
        <w:rPr>
          <w:spacing w:val="-2"/>
        </w:rPr>
        <w:t xml:space="preserve"> </w:t>
      </w:r>
      <w:r>
        <w:t>the</w:t>
      </w:r>
      <w:r>
        <w:rPr>
          <w:spacing w:val="-2"/>
        </w:rPr>
        <w:t xml:space="preserve"> </w:t>
      </w:r>
      <w:r>
        <w:t>PSHE</w:t>
      </w:r>
      <w:r>
        <w:rPr>
          <w:spacing w:val="-2"/>
        </w:rPr>
        <w:t xml:space="preserve"> </w:t>
      </w:r>
      <w:r>
        <w:t>lead, as</w:t>
      </w:r>
      <w:r>
        <w:rPr>
          <w:spacing w:val="-2"/>
        </w:rPr>
        <w:t xml:space="preserve"> </w:t>
      </w:r>
      <w:r>
        <w:t>well</w:t>
      </w:r>
      <w:r>
        <w:rPr>
          <w:spacing w:val="-3"/>
        </w:rPr>
        <w:t xml:space="preserve"> </w:t>
      </w:r>
      <w:r>
        <w:t>as senior leaders of the school, the governing body and parents.</w:t>
      </w:r>
    </w:p>
    <w:p w14:paraId="0235DE13" w14:textId="77777777" w:rsidR="003E06D4" w:rsidRDefault="003E06D4">
      <w:pPr>
        <w:spacing w:line="259" w:lineRule="auto"/>
        <w:sectPr w:rsidR="003E06D4">
          <w:pgSz w:w="11910" w:h="16840"/>
          <w:pgMar w:top="1360" w:right="1320" w:bottom="280" w:left="1340" w:header="720" w:footer="720" w:gutter="0"/>
          <w:cols w:space="720"/>
        </w:sectPr>
      </w:pPr>
    </w:p>
    <w:p w14:paraId="6795402A" w14:textId="77777777" w:rsidR="003E06D4" w:rsidRDefault="0076334F">
      <w:pPr>
        <w:pStyle w:val="Heading1"/>
        <w:spacing w:before="62"/>
        <w:ind w:left="100" w:firstLine="0"/>
      </w:pPr>
      <w:r>
        <w:lastRenderedPageBreak/>
        <w:t>Appendix</w:t>
      </w:r>
      <w:r>
        <w:rPr>
          <w:spacing w:val="-6"/>
        </w:rPr>
        <w:t xml:space="preserve"> </w:t>
      </w:r>
      <w:r>
        <w:rPr>
          <w:spacing w:val="-10"/>
        </w:rPr>
        <w:t>A</w:t>
      </w:r>
    </w:p>
    <w:p w14:paraId="63CB6D1D" w14:textId="77777777" w:rsidR="003E06D4" w:rsidRDefault="003E06D4">
      <w:pPr>
        <w:pStyle w:val="BodyText"/>
        <w:spacing w:before="9" w:after="1"/>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8"/>
        <w:gridCol w:w="2634"/>
        <w:gridCol w:w="2718"/>
        <w:gridCol w:w="2591"/>
      </w:tblGrid>
      <w:tr w:rsidR="003E06D4" w14:paraId="6485266B" w14:textId="77777777">
        <w:trPr>
          <w:trHeight w:val="212"/>
        </w:trPr>
        <w:tc>
          <w:tcPr>
            <w:tcW w:w="1078" w:type="dxa"/>
            <w:vMerge w:val="restart"/>
            <w:shd w:val="clear" w:color="auto" w:fill="BEBEBE"/>
          </w:tcPr>
          <w:p w14:paraId="0E25EAEC" w14:textId="77777777" w:rsidR="003E06D4" w:rsidRDefault="003E06D4">
            <w:pPr>
              <w:pStyle w:val="TableParagraph"/>
              <w:ind w:left="0"/>
              <w:rPr>
                <w:rFonts w:ascii="Times New Roman"/>
                <w:sz w:val="18"/>
              </w:rPr>
            </w:pPr>
          </w:p>
        </w:tc>
        <w:tc>
          <w:tcPr>
            <w:tcW w:w="2634" w:type="dxa"/>
            <w:tcBorders>
              <w:bottom w:val="single" w:sz="18" w:space="0" w:color="000000"/>
            </w:tcBorders>
          </w:tcPr>
          <w:p w14:paraId="5FB21D19" w14:textId="77777777" w:rsidR="003E06D4" w:rsidRDefault="0076334F">
            <w:pPr>
              <w:pStyle w:val="TableParagraph"/>
              <w:spacing w:line="193" w:lineRule="exact"/>
              <w:ind w:left="664"/>
              <w:rPr>
                <w:b/>
                <w:sz w:val="20"/>
              </w:rPr>
            </w:pPr>
            <w:r>
              <w:rPr>
                <w:b/>
                <w:sz w:val="20"/>
              </w:rPr>
              <w:t>Autumn</w:t>
            </w:r>
            <w:r>
              <w:rPr>
                <w:b/>
                <w:spacing w:val="-10"/>
                <w:sz w:val="20"/>
              </w:rPr>
              <w:t xml:space="preserve"> </w:t>
            </w:r>
            <w:r>
              <w:rPr>
                <w:b/>
                <w:spacing w:val="-4"/>
                <w:sz w:val="20"/>
              </w:rPr>
              <w:t>Term</w:t>
            </w:r>
          </w:p>
        </w:tc>
        <w:tc>
          <w:tcPr>
            <w:tcW w:w="2718" w:type="dxa"/>
            <w:tcBorders>
              <w:bottom w:val="single" w:sz="18" w:space="0" w:color="000000"/>
            </w:tcBorders>
          </w:tcPr>
          <w:p w14:paraId="4F133F38" w14:textId="77777777" w:rsidR="003E06D4" w:rsidRDefault="0076334F">
            <w:pPr>
              <w:pStyle w:val="TableParagraph"/>
              <w:spacing w:line="193" w:lineRule="exact"/>
              <w:ind w:left="766"/>
              <w:rPr>
                <w:b/>
                <w:sz w:val="20"/>
              </w:rPr>
            </w:pPr>
            <w:r>
              <w:rPr>
                <w:b/>
                <w:sz w:val="20"/>
              </w:rPr>
              <w:t>Spring</w:t>
            </w:r>
            <w:r>
              <w:rPr>
                <w:b/>
                <w:spacing w:val="-9"/>
                <w:sz w:val="20"/>
              </w:rPr>
              <w:t xml:space="preserve"> </w:t>
            </w:r>
            <w:r>
              <w:rPr>
                <w:b/>
                <w:spacing w:val="-4"/>
                <w:sz w:val="20"/>
              </w:rPr>
              <w:t>Term</w:t>
            </w:r>
          </w:p>
        </w:tc>
        <w:tc>
          <w:tcPr>
            <w:tcW w:w="2591" w:type="dxa"/>
            <w:tcBorders>
              <w:bottom w:val="single" w:sz="18" w:space="0" w:color="000000"/>
            </w:tcBorders>
          </w:tcPr>
          <w:p w14:paraId="306D19D7" w14:textId="77777777" w:rsidR="003E06D4" w:rsidRDefault="0076334F">
            <w:pPr>
              <w:pStyle w:val="TableParagraph"/>
              <w:spacing w:line="193" w:lineRule="exact"/>
              <w:ind w:left="619"/>
              <w:rPr>
                <w:b/>
                <w:sz w:val="20"/>
              </w:rPr>
            </w:pPr>
            <w:r>
              <w:rPr>
                <w:b/>
                <w:sz w:val="20"/>
              </w:rPr>
              <w:t>Summer</w:t>
            </w:r>
            <w:r>
              <w:rPr>
                <w:b/>
                <w:spacing w:val="-13"/>
                <w:sz w:val="20"/>
              </w:rPr>
              <w:t xml:space="preserve"> </w:t>
            </w:r>
            <w:r>
              <w:rPr>
                <w:b/>
                <w:spacing w:val="-4"/>
                <w:sz w:val="20"/>
              </w:rPr>
              <w:t>Term</w:t>
            </w:r>
          </w:p>
        </w:tc>
      </w:tr>
      <w:tr w:rsidR="003E06D4" w14:paraId="24EAE6B3" w14:textId="77777777">
        <w:trPr>
          <w:trHeight w:val="212"/>
        </w:trPr>
        <w:tc>
          <w:tcPr>
            <w:tcW w:w="1078" w:type="dxa"/>
            <w:vMerge/>
            <w:tcBorders>
              <w:top w:val="nil"/>
            </w:tcBorders>
            <w:shd w:val="clear" w:color="auto" w:fill="BEBEBE"/>
          </w:tcPr>
          <w:p w14:paraId="631FC47D" w14:textId="77777777" w:rsidR="003E06D4" w:rsidRDefault="003E06D4">
            <w:pPr>
              <w:rPr>
                <w:sz w:val="2"/>
                <w:szCs w:val="2"/>
              </w:rPr>
            </w:pPr>
          </w:p>
        </w:tc>
        <w:tc>
          <w:tcPr>
            <w:tcW w:w="2634" w:type="dxa"/>
            <w:tcBorders>
              <w:top w:val="single" w:sz="18" w:space="0" w:color="000000"/>
            </w:tcBorders>
          </w:tcPr>
          <w:p w14:paraId="54C1E5A5" w14:textId="77777777" w:rsidR="003E06D4" w:rsidRDefault="0076334F">
            <w:pPr>
              <w:pStyle w:val="TableParagraph"/>
              <w:spacing w:line="193" w:lineRule="exact"/>
              <w:ind w:left="659"/>
              <w:rPr>
                <w:b/>
                <w:sz w:val="20"/>
              </w:rPr>
            </w:pPr>
            <w:r>
              <w:rPr>
                <w:b/>
                <w:spacing w:val="-2"/>
                <w:sz w:val="20"/>
              </w:rPr>
              <w:t>Relationships</w:t>
            </w:r>
          </w:p>
        </w:tc>
        <w:tc>
          <w:tcPr>
            <w:tcW w:w="2718" w:type="dxa"/>
            <w:tcBorders>
              <w:top w:val="single" w:sz="18" w:space="0" w:color="000000"/>
            </w:tcBorders>
          </w:tcPr>
          <w:p w14:paraId="2D93DCE9" w14:textId="77777777" w:rsidR="003E06D4" w:rsidRDefault="0076334F">
            <w:pPr>
              <w:pStyle w:val="TableParagraph"/>
              <w:spacing w:line="193" w:lineRule="exact"/>
              <w:ind w:left="183"/>
              <w:rPr>
                <w:b/>
                <w:sz w:val="20"/>
              </w:rPr>
            </w:pPr>
            <w:r>
              <w:rPr>
                <w:b/>
                <w:sz w:val="20"/>
              </w:rPr>
              <w:t>Living</w:t>
            </w:r>
            <w:r>
              <w:rPr>
                <w:b/>
                <w:spacing w:val="-5"/>
                <w:sz w:val="20"/>
              </w:rPr>
              <w:t xml:space="preserve"> </w:t>
            </w:r>
            <w:r>
              <w:rPr>
                <w:b/>
                <w:sz w:val="20"/>
              </w:rPr>
              <w:t>in</w:t>
            </w:r>
            <w:r>
              <w:rPr>
                <w:b/>
                <w:spacing w:val="-5"/>
                <w:sz w:val="20"/>
              </w:rPr>
              <w:t xml:space="preserve"> </w:t>
            </w:r>
            <w:r>
              <w:rPr>
                <w:b/>
                <w:sz w:val="20"/>
              </w:rPr>
              <w:t>the</w:t>
            </w:r>
            <w:r>
              <w:rPr>
                <w:b/>
                <w:spacing w:val="-5"/>
                <w:sz w:val="20"/>
              </w:rPr>
              <w:t xml:space="preserve"> </w:t>
            </w:r>
            <w:r>
              <w:rPr>
                <w:b/>
                <w:sz w:val="20"/>
              </w:rPr>
              <w:t>wider</w:t>
            </w:r>
            <w:r>
              <w:rPr>
                <w:b/>
                <w:spacing w:val="-3"/>
                <w:sz w:val="20"/>
              </w:rPr>
              <w:t xml:space="preserve"> </w:t>
            </w:r>
            <w:r>
              <w:rPr>
                <w:b/>
                <w:spacing w:val="-2"/>
                <w:sz w:val="20"/>
              </w:rPr>
              <w:t>world</w:t>
            </w:r>
          </w:p>
        </w:tc>
        <w:tc>
          <w:tcPr>
            <w:tcW w:w="2591" w:type="dxa"/>
            <w:tcBorders>
              <w:top w:val="single" w:sz="18" w:space="0" w:color="000000"/>
            </w:tcBorders>
          </w:tcPr>
          <w:p w14:paraId="1C8E94B0" w14:textId="77777777" w:rsidR="003E06D4" w:rsidRDefault="0076334F">
            <w:pPr>
              <w:pStyle w:val="TableParagraph"/>
              <w:spacing w:line="193" w:lineRule="exact"/>
              <w:ind w:left="278"/>
              <w:rPr>
                <w:b/>
                <w:sz w:val="20"/>
              </w:rPr>
            </w:pPr>
            <w:r>
              <w:rPr>
                <w:b/>
                <w:sz w:val="20"/>
              </w:rPr>
              <w:t>Health</w:t>
            </w:r>
            <w:r>
              <w:rPr>
                <w:b/>
                <w:spacing w:val="-6"/>
                <w:sz w:val="20"/>
              </w:rPr>
              <w:t xml:space="preserve"> </w:t>
            </w:r>
            <w:r>
              <w:rPr>
                <w:b/>
                <w:sz w:val="20"/>
              </w:rPr>
              <w:t>and</w:t>
            </w:r>
            <w:r>
              <w:rPr>
                <w:b/>
                <w:spacing w:val="-5"/>
                <w:sz w:val="20"/>
              </w:rPr>
              <w:t xml:space="preserve"> </w:t>
            </w:r>
            <w:r>
              <w:rPr>
                <w:b/>
                <w:spacing w:val="-2"/>
                <w:sz w:val="20"/>
              </w:rPr>
              <w:t>Wellbeing</w:t>
            </w:r>
          </w:p>
        </w:tc>
      </w:tr>
      <w:tr w:rsidR="003E06D4" w14:paraId="6F5ECCD8" w14:textId="77777777">
        <w:trPr>
          <w:trHeight w:val="3448"/>
        </w:trPr>
        <w:tc>
          <w:tcPr>
            <w:tcW w:w="1078" w:type="dxa"/>
          </w:tcPr>
          <w:p w14:paraId="62A134CC" w14:textId="77777777" w:rsidR="003E06D4" w:rsidRDefault="0076334F">
            <w:pPr>
              <w:pStyle w:val="TableParagraph"/>
              <w:spacing w:line="229" w:lineRule="exact"/>
              <w:rPr>
                <w:b/>
                <w:sz w:val="20"/>
              </w:rPr>
            </w:pPr>
            <w:r>
              <w:rPr>
                <w:b/>
                <w:spacing w:val="-4"/>
                <w:sz w:val="20"/>
              </w:rPr>
              <w:t>EYFS</w:t>
            </w:r>
          </w:p>
        </w:tc>
        <w:tc>
          <w:tcPr>
            <w:tcW w:w="7943" w:type="dxa"/>
            <w:gridSpan w:val="3"/>
          </w:tcPr>
          <w:p w14:paraId="5D7352CB" w14:textId="77777777" w:rsidR="003E06D4" w:rsidRDefault="0076334F">
            <w:pPr>
              <w:pStyle w:val="TableParagraph"/>
              <w:spacing w:line="229" w:lineRule="exact"/>
              <w:rPr>
                <w:sz w:val="20"/>
              </w:rPr>
            </w:pPr>
            <w:r>
              <w:rPr>
                <w:sz w:val="20"/>
              </w:rPr>
              <w:t>See</w:t>
            </w:r>
            <w:r>
              <w:rPr>
                <w:spacing w:val="-7"/>
                <w:sz w:val="20"/>
              </w:rPr>
              <w:t xml:space="preserve"> </w:t>
            </w:r>
            <w:r>
              <w:rPr>
                <w:sz w:val="20"/>
              </w:rPr>
              <w:t>themselves</w:t>
            </w:r>
            <w:r>
              <w:rPr>
                <w:spacing w:val="-7"/>
                <w:sz w:val="20"/>
              </w:rPr>
              <w:t xml:space="preserve"> </w:t>
            </w:r>
            <w:r>
              <w:rPr>
                <w:sz w:val="20"/>
              </w:rPr>
              <w:t>as</w:t>
            </w:r>
            <w:r>
              <w:rPr>
                <w:spacing w:val="-5"/>
                <w:sz w:val="20"/>
              </w:rPr>
              <w:t xml:space="preserve"> </w:t>
            </w:r>
            <w:r>
              <w:rPr>
                <w:sz w:val="20"/>
              </w:rPr>
              <w:t>a</w:t>
            </w:r>
            <w:r>
              <w:rPr>
                <w:spacing w:val="-7"/>
                <w:sz w:val="20"/>
              </w:rPr>
              <w:t xml:space="preserve"> </w:t>
            </w:r>
            <w:r>
              <w:rPr>
                <w:sz w:val="20"/>
              </w:rPr>
              <w:t>valuable</w:t>
            </w:r>
            <w:r>
              <w:rPr>
                <w:spacing w:val="-6"/>
                <w:sz w:val="20"/>
              </w:rPr>
              <w:t xml:space="preserve"> </w:t>
            </w:r>
            <w:r>
              <w:rPr>
                <w:spacing w:val="-2"/>
                <w:sz w:val="20"/>
              </w:rPr>
              <w:t>individual</w:t>
            </w:r>
          </w:p>
          <w:p w14:paraId="2C3C2A09" w14:textId="77777777" w:rsidR="003E06D4" w:rsidRDefault="0076334F">
            <w:pPr>
              <w:pStyle w:val="TableParagraph"/>
              <w:spacing w:before="228"/>
              <w:rPr>
                <w:sz w:val="20"/>
              </w:rPr>
            </w:pPr>
            <w:r>
              <w:rPr>
                <w:sz w:val="20"/>
              </w:rPr>
              <w:t>Build</w:t>
            </w:r>
            <w:r>
              <w:rPr>
                <w:spacing w:val="-9"/>
                <w:sz w:val="20"/>
              </w:rPr>
              <w:t xml:space="preserve"> </w:t>
            </w:r>
            <w:r>
              <w:rPr>
                <w:sz w:val="20"/>
              </w:rPr>
              <w:t>constructive</w:t>
            </w:r>
            <w:r>
              <w:rPr>
                <w:spacing w:val="-8"/>
                <w:sz w:val="20"/>
              </w:rPr>
              <w:t xml:space="preserve"> </w:t>
            </w:r>
            <w:r>
              <w:rPr>
                <w:sz w:val="20"/>
              </w:rPr>
              <w:t>and</w:t>
            </w:r>
            <w:r>
              <w:rPr>
                <w:spacing w:val="-9"/>
                <w:sz w:val="20"/>
              </w:rPr>
              <w:t xml:space="preserve"> </w:t>
            </w:r>
            <w:r>
              <w:rPr>
                <w:sz w:val="20"/>
              </w:rPr>
              <w:t>respectful</w:t>
            </w:r>
            <w:r>
              <w:rPr>
                <w:spacing w:val="-10"/>
                <w:sz w:val="20"/>
              </w:rPr>
              <w:t xml:space="preserve"> </w:t>
            </w:r>
            <w:r>
              <w:rPr>
                <w:spacing w:val="-2"/>
                <w:sz w:val="20"/>
              </w:rPr>
              <w:t>relationships</w:t>
            </w:r>
          </w:p>
          <w:p w14:paraId="1B257184" w14:textId="77777777" w:rsidR="003E06D4" w:rsidRDefault="003E06D4">
            <w:pPr>
              <w:pStyle w:val="TableParagraph"/>
              <w:spacing w:before="1"/>
              <w:ind w:left="0"/>
              <w:rPr>
                <w:b/>
                <w:sz w:val="20"/>
              </w:rPr>
            </w:pPr>
          </w:p>
          <w:p w14:paraId="06808B0E" w14:textId="77777777" w:rsidR="003E06D4" w:rsidRDefault="0076334F">
            <w:pPr>
              <w:pStyle w:val="TableParagraph"/>
              <w:spacing w:line="480" w:lineRule="auto"/>
              <w:ind w:right="2113"/>
              <w:rPr>
                <w:sz w:val="20"/>
              </w:rPr>
            </w:pPr>
            <w:r>
              <w:rPr>
                <w:sz w:val="20"/>
              </w:rPr>
              <w:t>Express their feelings and consider the feelings of others</w:t>
            </w:r>
            <w:r>
              <w:rPr>
                <w:spacing w:val="40"/>
                <w:sz w:val="20"/>
              </w:rPr>
              <w:t xml:space="preserve"> </w:t>
            </w:r>
            <w:r>
              <w:rPr>
                <w:sz w:val="20"/>
              </w:rPr>
              <w:t>Identify</w:t>
            </w:r>
            <w:r>
              <w:rPr>
                <w:spacing w:val="-8"/>
                <w:sz w:val="20"/>
              </w:rPr>
              <w:t xml:space="preserve"> </w:t>
            </w:r>
            <w:r>
              <w:rPr>
                <w:sz w:val="20"/>
              </w:rPr>
              <w:t>and</w:t>
            </w:r>
            <w:r>
              <w:rPr>
                <w:spacing w:val="-6"/>
                <w:sz w:val="20"/>
              </w:rPr>
              <w:t xml:space="preserve"> </w:t>
            </w:r>
            <w:r>
              <w:rPr>
                <w:sz w:val="20"/>
              </w:rPr>
              <w:t>moderate</w:t>
            </w:r>
            <w:r>
              <w:rPr>
                <w:spacing w:val="-5"/>
                <w:sz w:val="20"/>
              </w:rPr>
              <w:t xml:space="preserve"> </w:t>
            </w:r>
            <w:r>
              <w:rPr>
                <w:sz w:val="20"/>
              </w:rPr>
              <w:t>their</w:t>
            </w:r>
            <w:r>
              <w:rPr>
                <w:spacing w:val="-2"/>
                <w:sz w:val="20"/>
              </w:rPr>
              <w:t xml:space="preserve"> </w:t>
            </w:r>
            <w:r>
              <w:rPr>
                <w:sz w:val="20"/>
              </w:rPr>
              <w:t>own</w:t>
            </w:r>
            <w:r>
              <w:rPr>
                <w:spacing w:val="-5"/>
                <w:sz w:val="20"/>
              </w:rPr>
              <w:t xml:space="preserve"> </w:t>
            </w:r>
            <w:r>
              <w:rPr>
                <w:sz w:val="20"/>
              </w:rPr>
              <w:t>feelings</w:t>
            </w:r>
            <w:r>
              <w:rPr>
                <w:spacing w:val="-4"/>
                <w:sz w:val="20"/>
              </w:rPr>
              <w:t xml:space="preserve"> </w:t>
            </w:r>
            <w:r>
              <w:rPr>
                <w:sz w:val="20"/>
              </w:rPr>
              <w:t>socially</w:t>
            </w:r>
            <w:r>
              <w:rPr>
                <w:spacing w:val="-8"/>
                <w:sz w:val="20"/>
              </w:rPr>
              <w:t xml:space="preserve"> </w:t>
            </w:r>
            <w:r>
              <w:rPr>
                <w:sz w:val="20"/>
              </w:rPr>
              <w:t>and</w:t>
            </w:r>
            <w:r>
              <w:rPr>
                <w:spacing w:val="-6"/>
                <w:sz w:val="20"/>
              </w:rPr>
              <w:t xml:space="preserve"> </w:t>
            </w:r>
            <w:r>
              <w:rPr>
                <w:sz w:val="20"/>
              </w:rPr>
              <w:t>emotionally Think about the perspectives of others</w:t>
            </w:r>
          </w:p>
          <w:p w14:paraId="0C63511C" w14:textId="77777777" w:rsidR="003E06D4" w:rsidRDefault="0076334F">
            <w:pPr>
              <w:pStyle w:val="TableParagraph"/>
              <w:spacing w:before="1" w:line="480" w:lineRule="auto"/>
              <w:ind w:right="2113"/>
              <w:rPr>
                <w:sz w:val="20"/>
              </w:rPr>
            </w:pPr>
            <w:r>
              <w:rPr>
                <w:sz w:val="20"/>
              </w:rPr>
              <w:t>Show</w:t>
            </w:r>
            <w:r>
              <w:rPr>
                <w:spacing w:val="-5"/>
                <w:sz w:val="20"/>
              </w:rPr>
              <w:t xml:space="preserve"> </w:t>
            </w:r>
            <w:r>
              <w:rPr>
                <w:sz w:val="20"/>
              </w:rPr>
              <w:t>resilience</w:t>
            </w:r>
            <w:r>
              <w:rPr>
                <w:spacing w:val="-5"/>
                <w:sz w:val="20"/>
              </w:rPr>
              <w:t xml:space="preserve"> </w:t>
            </w:r>
            <w:r>
              <w:rPr>
                <w:sz w:val="20"/>
              </w:rPr>
              <w:t>and</w:t>
            </w:r>
            <w:r>
              <w:rPr>
                <w:spacing w:val="-6"/>
                <w:sz w:val="20"/>
              </w:rPr>
              <w:t xml:space="preserve"> </w:t>
            </w:r>
            <w:r>
              <w:rPr>
                <w:sz w:val="20"/>
              </w:rPr>
              <w:t>perseverance</w:t>
            </w:r>
            <w:r>
              <w:rPr>
                <w:spacing w:val="-5"/>
                <w:sz w:val="20"/>
              </w:rPr>
              <w:t xml:space="preserve"> </w:t>
            </w:r>
            <w:r>
              <w:rPr>
                <w:sz w:val="20"/>
              </w:rPr>
              <w:t>in</w:t>
            </w:r>
            <w:r>
              <w:rPr>
                <w:spacing w:val="-5"/>
                <w:sz w:val="20"/>
              </w:rPr>
              <w:t xml:space="preserve"> </w:t>
            </w:r>
            <w:r>
              <w:rPr>
                <w:sz w:val="20"/>
              </w:rPr>
              <w:t>the</w:t>
            </w:r>
            <w:r>
              <w:rPr>
                <w:spacing w:val="-5"/>
                <w:sz w:val="20"/>
              </w:rPr>
              <w:t xml:space="preserve"> </w:t>
            </w:r>
            <w:r>
              <w:rPr>
                <w:sz w:val="20"/>
              </w:rPr>
              <w:t>face</w:t>
            </w:r>
            <w:r>
              <w:rPr>
                <w:spacing w:val="-5"/>
                <w:sz w:val="20"/>
              </w:rPr>
              <w:t xml:space="preserve"> </w:t>
            </w:r>
            <w:r>
              <w:rPr>
                <w:sz w:val="20"/>
              </w:rPr>
              <w:t>of</w:t>
            </w:r>
            <w:r>
              <w:rPr>
                <w:spacing w:val="-4"/>
                <w:sz w:val="20"/>
              </w:rPr>
              <w:t xml:space="preserve"> </w:t>
            </w:r>
            <w:r>
              <w:rPr>
                <w:sz w:val="20"/>
              </w:rPr>
              <w:t>a</w:t>
            </w:r>
            <w:r>
              <w:rPr>
                <w:spacing w:val="-6"/>
                <w:sz w:val="20"/>
              </w:rPr>
              <w:t xml:space="preserve"> </w:t>
            </w:r>
            <w:r>
              <w:rPr>
                <w:sz w:val="20"/>
              </w:rPr>
              <w:t>challenge Manage their own needs</w:t>
            </w:r>
          </w:p>
          <w:p w14:paraId="592B5B6A" w14:textId="77777777" w:rsidR="003E06D4" w:rsidRDefault="0076334F">
            <w:pPr>
              <w:pStyle w:val="TableParagraph"/>
              <w:spacing w:line="210" w:lineRule="exact"/>
              <w:rPr>
                <w:sz w:val="20"/>
              </w:rPr>
            </w:pPr>
            <w:r>
              <w:rPr>
                <w:sz w:val="20"/>
              </w:rPr>
              <w:t>Know</w:t>
            </w:r>
            <w:r>
              <w:rPr>
                <w:spacing w:val="-7"/>
                <w:sz w:val="20"/>
              </w:rPr>
              <w:t xml:space="preserve"> </w:t>
            </w:r>
            <w:r>
              <w:rPr>
                <w:sz w:val="20"/>
              </w:rPr>
              <w:t>and</w:t>
            </w:r>
            <w:r>
              <w:rPr>
                <w:spacing w:val="-7"/>
                <w:sz w:val="20"/>
              </w:rPr>
              <w:t xml:space="preserve"> </w:t>
            </w:r>
            <w:r>
              <w:rPr>
                <w:sz w:val="20"/>
              </w:rPr>
              <w:t>talk</w:t>
            </w:r>
            <w:r>
              <w:rPr>
                <w:spacing w:val="-3"/>
                <w:sz w:val="20"/>
              </w:rPr>
              <w:t xml:space="preserve"> </w:t>
            </w:r>
            <w:r>
              <w:rPr>
                <w:sz w:val="20"/>
              </w:rPr>
              <w:t>about</w:t>
            </w:r>
            <w:r>
              <w:rPr>
                <w:spacing w:val="-4"/>
                <w:sz w:val="20"/>
              </w:rPr>
              <w:t xml:space="preserve"> </w:t>
            </w:r>
            <w:r>
              <w:rPr>
                <w:sz w:val="20"/>
              </w:rPr>
              <w:t>the</w:t>
            </w:r>
            <w:r>
              <w:rPr>
                <w:spacing w:val="-6"/>
                <w:sz w:val="20"/>
              </w:rPr>
              <w:t xml:space="preserve"> </w:t>
            </w:r>
            <w:r>
              <w:rPr>
                <w:sz w:val="20"/>
              </w:rPr>
              <w:t>different</w:t>
            </w:r>
            <w:r>
              <w:rPr>
                <w:spacing w:val="-6"/>
                <w:sz w:val="20"/>
              </w:rPr>
              <w:t xml:space="preserve"> </w:t>
            </w:r>
            <w:r>
              <w:rPr>
                <w:sz w:val="20"/>
              </w:rPr>
              <w:t>factors</w:t>
            </w:r>
            <w:r>
              <w:rPr>
                <w:spacing w:val="-5"/>
                <w:sz w:val="20"/>
              </w:rPr>
              <w:t xml:space="preserve"> </w:t>
            </w:r>
            <w:r>
              <w:rPr>
                <w:sz w:val="20"/>
              </w:rPr>
              <w:t>that</w:t>
            </w:r>
            <w:r>
              <w:rPr>
                <w:spacing w:val="-7"/>
                <w:sz w:val="20"/>
              </w:rPr>
              <w:t xml:space="preserve"> </w:t>
            </w:r>
            <w:r>
              <w:rPr>
                <w:sz w:val="20"/>
              </w:rPr>
              <w:t>support</w:t>
            </w:r>
            <w:r>
              <w:rPr>
                <w:spacing w:val="-6"/>
                <w:sz w:val="20"/>
              </w:rPr>
              <w:t xml:space="preserve"> </w:t>
            </w:r>
            <w:r>
              <w:rPr>
                <w:sz w:val="20"/>
              </w:rPr>
              <w:t>their</w:t>
            </w:r>
            <w:r>
              <w:rPr>
                <w:spacing w:val="-6"/>
                <w:sz w:val="20"/>
              </w:rPr>
              <w:t xml:space="preserve"> </w:t>
            </w:r>
            <w:r>
              <w:rPr>
                <w:sz w:val="20"/>
              </w:rPr>
              <w:t>overall</w:t>
            </w:r>
            <w:r>
              <w:rPr>
                <w:spacing w:val="-7"/>
                <w:sz w:val="20"/>
              </w:rPr>
              <w:t xml:space="preserve"> </w:t>
            </w:r>
            <w:r>
              <w:rPr>
                <w:sz w:val="20"/>
              </w:rPr>
              <w:t>health</w:t>
            </w:r>
            <w:r>
              <w:rPr>
                <w:spacing w:val="-7"/>
                <w:sz w:val="20"/>
              </w:rPr>
              <w:t xml:space="preserve"> </w:t>
            </w:r>
            <w:r>
              <w:rPr>
                <w:sz w:val="20"/>
              </w:rPr>
              <w:t>and</w:t>
            </w:r>
            <w:r>
              <w:rPr>
                <w:spacing w:val="-6"/>
                <w:sz w:val="20"/>
              </w:rPr>
              <w:t xml:space="preserve"> </w:t>
            </w:r>
            <w:r>
              <w:rPr>
                <w:spacing w:val="-2"/>
                <w:sz w:val="20"/>
              </w:rPr>
              <w:t>wellbeing</w:t>
            </w:r>
          </w:p>
        </w:tc>
      </w:tr>
      <w:tr w:rsidR="003E06D4" w14:paraId="7FE04673" w14:textId="77777777">
        <w:trPr>
          <w:trHeight w:val="3681"/>
        </w:trPr>
        <w:tc>
          <w:tcPr>
            <w:tcW w:w="1078" w:type="dxa"/>
          </w:tcPr>
          <w:p w14:paraId="22E5646B" w14:textId="77777777" w:rsidR="003E06D4" w:rsidRDefault="0076334F">
            <w:pPr>
              <w:pStyle w:val="TableParagraph"/>
              <w:spacing w:line="229" w:lineRule="exact"/>
              <w:rPr>
                <w:b/>
                <w:sz w:val="20"/>
              </w:rPr>
            </w:pPr>
            <w:r>
              <w:rPr>
                <w:b/>
                <w:sz w:val="20"/>
              </w:rPr>
              <w:t>YEAR</w:t>
            </w:r>
            <w:r>
              <w:rPr>
                <w:b/>
                <w:spacing w:val="-7"/>
                <w:sz w:val="20"/>
              </w:rPr>
              <w:t xml:space="preserve"> </w:t>
            </w:r>
            <w:r>
              <w:rPr>
                <w:b/>
                <w:spacing w:val="-10"/>
                <w:sz w:val="20"/>
              </w:rPr>
              <w:t>1</w:t>
            </w:r>
          </w:p>
        </w:tc>
        <w:tc>
          <w:tcPr>
            <w:tcW w:w="2634" w:type="dxa"/>
          </w:tcPr>
          <w:p w14:paraId="554A30B7" w14:textId="77777777" w:rsidR="003E06D4" w:rsidRDefault="0076334F">
            <w:pPr>
              <w:pStyle w:val="TableParagraph"/>
              <w:spacing w:line="229" w:lineRule="exact"/>
              <w:rPr>
                <w:b/>
                <w:sz w:val="20"/>
              </w:rPr>
            </w:pPr>
            <w:r>
              <w:rPr>
                <w:b/>
                <w:sz w:val="20"/>
              </w:rPr>
              <w:t>Families</w:t>
            </w:r>
            <w:r>
              <w:rPr>
                <w:b/>
                <w:spacing w:val="-10"/>
                <w:sz w:val="20"/>
              </w:rPr>
              <w:t xml:space="preserve"> </w:t>
            </w:r>
            <w:r>
              <w:rPr>
                <w:b/>
                <w:sz w:val="20"/>
              </w:rPr>
              <w:t>and</w:t>
            </w:r>
            <w:r>
              <w:rPr>
                <w:b/>
                <w:spacing w:val="-8"/>
                <w:sz w:val="20"/>
              </w:rPr>
              <w:t xml:space="preserve"> </w:t>
            </w:r>
            <w:r>
              <w:rPr>
                <w:b/>
                <w:spacing w:val="-2"/>
                <w:sz w:val="20"/>
              </w:rPr>
              <w:t>friendships</w:t>
            </w:r>
          </w:p>
          <w:p w14:paraId="1A3BC023" w14:textId="77777777" w:rsidR="003E06D4" w:rsidRDefault="0076334F">
            <w:pPr>
              <w:pStyle w:val="TableParagraph"/>
              <w:rPr>
                <w:sz w:val="20"/>
              </w:rPr>
            </w:pPr>
            <w:r>
              <w:rPr>
                <w:b/>
                <w:sz w:val="20"/>
              </w:rPr>
              <w:t>-</w:t>
            </w:r>
            <w:r>
              <w:rPr>
                <w:b/>
                <w:spacing w:val="-11"/>
                <w:sz w:val="20"/>
              </w:rPr>
              <w:t xml:space="preserve"> </w:t>
            </w:r>
            <w:r>
              <w:rPr>
                <w:sz w:val="20"/>
              </w:rPr>
              <w:t>Roles</w:t>
            </w:r>
            <w:r>
              <w:rPr>
                <w:spacing w:val="-11"/>
                <w:sz w:val="20"/>
              </w:rPr>
              <w:t xml:space="preserve"> </w:t>
            </w:r>
            <w:r>
              <w:rPr>
                <w:sz w:val="20"/>
              </w:rPr>
              <w:t>of</w:t>
            </w:r>
            <w:r>
              <w:rPr>
                <w:spacing w:val="-10"/>
                <w:sz w:val="20"/>
              </w:rPr>
              <w:t xml:space="preserve"> </w:t>
            </w:r>
            <w:r>
              <w:rPr>
                <w:sz w:val="20"/>
              </w:rPr>
              <w:t>different</w:t>
            </w:r>
            <w:r>
              <w:rPr>
                <w:spacing w:val="-12"/>
                <w:sz w:val="20"/>
              </w:rPr>
              <w:t xml:space="preserve"> </w:t>
            </w:r>
            <w:r>
              <w:rPr>
                <w:sz w:val="20"/>
              </w:rPr>
              <w:t>people; families; feeling cared for</w:t>
            </w:r>
          </w:p>
          <w:p w14:paraId="0146C886" w14:textId="77777777" w:rsidR="003E06D4" w:rsidRDefault="003E06D4">
            <w:pPr>
              <w:pStyle w:val="TableParagraph"/>
              <w:spacing w:before="1"/>
              <w:ind w:left="0"/>
              <w:rPr>
                <w:b/>
                <w:sz w:val="20"/>
              </w:rPr>
            </w:pPr>
          </w:p>
          <w:p w14:paraId="13876CF0" w14:textId="77777777" w:rsidR="003E06D4" w:rsidRDefault="0076334F">
            <w:pPr>
              <w:pStyle w:val="TableParagraph"/>
              <w:ind w:right="650"/>
              <w:jc w:val="both"/>
              <w:rPr>
                <w:sz w:val="20"/>
              </w:rPr>
            </w:pPr>
            <w:r>
              <w:rPr>
                <w:b/>
                <w:sz w:val="20"/>
              </w:rPr>
              <w:t>Safe</w:t>
            </w:r>
            <w:r>
              <w:rPr>
                <w:b/>
                <w:spacing w:val="-9"/>
                <w:sz w:val="20"/>
              </w:rPr>
              <w:t xml:space="preserve"> </w:t>
            </w:r>
            <w:r>
              <w:rPr>
                <w:b/>
                <w:sz w:val="20"/>
              </w:rPr>
              <w:t>relationships</w:t>
            </w:r>
            <w:r>
              <w:rPr>
                <w:b/>
                <w:spacing w:val="-10"/>
                <w:sz w:val="20"/>
              </w:rPr>
              <w:t xml:space="preserve"> </w:t>
            </w:r>
            <w:r>
              <w:rPr>
                <w:b/>
                <w:sz w:val="20"/>
              </w:rPr>
              <w:t xml:space="preserve">- </w:t>
            </w:r>
            <w:proofErr w:type="spellStart"/>
            <w:r>
              <w:rPr>
                <w:sz w:val="20"/>
              </w:rPr>
              <w:t>Recognising</w:t>
            </w:r>
            <w:proofErr w:type="spellEnd"/>
            <w:r>
              <w:rPr>
                <w:spacing w:val="-14"/>
                <w:sz w:val="20"/>
              </w:rPr>
              <w:t xml:space="preserve"> </w:t>
            </w:r>
            <w:r>
              <w:rPr>
                <w:sz w:val="20"/>
              </w:rPr>
              <w:t>privacy; staying</w:t>
            </w:r>
            <w:r>
              <w:rPr>
                <w:spacing w:val="-14"/>
                <w:sz w:val="20"/>
              </w:rPr>
              <w:t xml:space="preserve"> </w:t>
            </w:r>
            <w:r>
              <w:rPr>
                <w:sz w:val="20"/>
              </w:rPr>
              <w:t>safe;</w:t>
            </w:r>
            <w:r>
              <w:rPr>
                <w:spacing w:val="-14"/>
                <w:sz w:val="20"/>
              </w:rPr>
              <w:t xml:space="preserve"> </w:t>
            </w:r>
            <w:r>
              <w:rPr>
                <w:sz w:val="20"/>
              </w:rPr>
              <w:t xml:space="preserve">seeking </w:t>
            </w:r>
            <w:r>
              <w:rPr>
                <w:spacing w:val="-2"/>
                <w:sz w:val="20"/>
              </w:rPr>
              <w:t>permission</w:t>
            </w:r>
          </w:p>
          <w:p w14:paraId="4D6AE5C4" w14:textId="77777777" w:rsidR="003E06D4" w:rsidRDefault="003E06D4">
            <w:pPr>
              <w:pStyle w:val="TableParagraph"/>
              <w:ind w:left="0"/>
              <w:rPr>
                <w:b/>
                <w:sz w:val="20"/>
              </w:rPr>
            </w:pPr>
          </w:p>
          <w:p w14:paraId="18FD667C" w14:textId="77777777" w:rsidR="003E06D4" w:rsidRDefault="0076334F">
            <w:pPr>
              <w:pStyle w:val="TableParagraph"/>
              <w:ind w:right="113"/>
              <w:rPr>
                <w:sz w:val="20"/>
              </w:rPr>
            </w:pPr>
            <w:r>
              <w:rPr>
                <w:b/>
                <w:sz w:val="20"/>
              </w:rPr>
              <w:t xml:space="preserve">Respecting ourselves and others - </w:t>
            </w:r>
            <w:r>
              <w:rPr>
                <w:sz w:val="20"/>
              </w:rPr>
              <w:t xml:space="preserve">How </w:t>
            </w:r>
            <w:proofErr w:type="spellStart"/>
            <w:r>
              <w:rPr>
                <w:sz w:val="20"/>
              </w:rPr>
              <w:t>behaviour</w:t>
            </w:r>
            <w:proofErr w:type="spellEnd"/>
            <w:r>
              <w:rPr>
                <w:sz w:val="20"/>
              </w:rPr>
              <w:t xml:space="preserve"> affects others; being</w:t>
            </w:r>
            <w:r>
              <w:rPr>
                <w:spacing w:val="-14"/>
                <w:sz w:val="20"/>
              </w:rPr>
              <w:t xml:space="preserve"> </w:t>
            </w:r>
            <w:r>
              <w:rPr>
                <w:sz w:val="20"/>
              </w:rPr>
              <w:t>polite</w:t>
            </w:r>
            <w:r>
              <w:rPr>
                <w:spacing w:val="-13"/>
                <w:sz w:val="20"/>
              </w:rPr>
              <w:t xml:space="preserve"> </w:t>
            </w:r>
            <w:r>
              <w:rPr>
                <w:sz w:val="20"/>
              </w:rPr>
              <w:t>and</w:t>
            </w:r>
            <w:r>
              <w:rPr>
                <w:spacing w:val="-14"/>
                <w:sz w:val="20"/>
              </w:rPr>
              <w:t xml:space="preserve"> </w:t>
            </w:r>
            <w:r>
              <w:rPr>
                <w:sz w:val="20"/>
              </w:rPr>
              <w:t>respectful</w:t>
            </w:r>
          </w:p>
        </w:tc>
        <w:tc>
          <w:tcPr>
            <w:tcW w:w="2718" w:type="dxa"/>
          </w:tcPr>
          <w:p w14:paraId="4C516FC6" w14:textId="77777777" w:rsidR="003E06D4" w:rsidRDefault="0076334F">
            <w:pPr>
              <w:pStyle w:val="TableParagraph"/>
              <w:ind w:left="104" w:right="172"/>
              <w:rPr>
                <w:sz w:val="20"/>
              </w:rPr>
            </w:pPr>
            <w:r>
              <w:rPr>
                <w:b/>
                <w:sz w:val="20"/>
              </w:rPr>
              <w:t>Belonging to a community</w:t>
            </w:r>
            <w:r>
              <w:rPr>
                <w:b/>
                <w:spacing w:val="-13"/>
                <w:sz w:val="20"/>
              </w:rPr>
              <w:t xml:space="preserve"> </w:t>
            </w:r>
            <w:r>
              <w:rPr>
                <w:b/>
                <w:sz w:val="20"/>
              </w:rPr>
              <w:t>-</w:t>
            </w:r>
            <w:r>
              <w:rPr>
                <w:b/>
                <w:spacing w:val="-14"/>
                <w:sz w:val="20"/>
              </w:rPr>
              <w:t xml:space="preserve"> </w:t>
            </w:r>
            <w:r>
              <w:rPr>
                <w:sz w:val="20"/>
              </w:rPr>
              <w:t>What</w:t>
            </w:r>
            <w:r>
              <w:rPr>
                <w:spacing w:val="-12"/>
                <w:sz w:val="20"/>
              </w:rPr>
              <w:t xml:space="preserve"> </w:t>
            </w:r>
            <w:r>
              <w:rPr>
                <w:sz w:val="20"/>
              </w:rPr>
              <w:t xml:space="preserve">rules are; caring for others’ needs; looking after the </w:t>
            </w:r>
            <w:r>
              <w:rPr>
                <w:spacing w:val="-2"/>
                <w:sz w:val="20"/>
              </w:rPr>
              <w:t>environment</w:t>
            </w:r>
          </w:p>
          <w:p w14:paraId="6B39D8C4" w14:textId="77777777" w:rsidR="003E06D4" w:rsidRDefault="0076334F">
            <w:pPr>
              <w:pStyle w:val="TableParagraph"/>
              <w:spacing w:before="229"/>
              <w:ind w:left="104" w:right="172"/>
              <w:rPr>
                <w:sz w:val="20"/>
              </w:rPr>
            </w:pPr>
            <w:r>
              <w:rPr>
                <w:b/>
                <w:sz w:val="20"/>
              </w:rPr>
              <w:t>Media</w:t>
            </w:r>
            <w:r>
              <w:rPr>
                <w:b/>
                <w:spacing w:val="-7"/>
                <w:sz w:val="20"/>
              </w:rPr>
              <w:t xml:space="preserve"> </w:t>
            </w:r>
            <w:r>
              <w:rPr>
                <w:b/>
                <w:sz w:val="20"/>
              </w:rPr>
              <w:t>literacy</w:t>
            </w:r>
            <w:r>
              <w:rPr>
                <w:b/>
                <w:spacing w:val="-8"/>
                <w:sz w:val="20"/>
              </w:rPr>
              <w:t xml:space="preserve"> </w:t>
            </w:r>
            <w:r>
              <w:rPr>
                <w:b/>
                <w:sz w:val="20"/>
              </w:rPr>
              <w:t>and</w:t>
            </w:r>
            <w:r>
              <w:rPr>
                <w:b/>
                <w:spacing w:val="-6"/>
                <w:sz w:val="20"/>
              </w:rPr>
              <w:t xml:space="preserve"> </w:t>
            </w:r>
            <w:r>
              <w:rPr>
                <w:b/>
                <w:sz w:val="20"/>
              </w:rPr>
              <w:t xml:space="preserve">Digital resilience </w:t>
            </w:r>
            <w:r>
              <w:rPr>
                <w:sz w:val="20"/>
              </w:rPr>
              <w:t>Using the internet</w:t>
            </w:r>
            <w:r>
              <w:rPr>
                <w:spacing w:val="-14"/>
                <w:sz w:val="20"/>
              </w:rPr>
              <w:t xml:space="preserve"> </w:t>
            </w:r>
            <w:r>
              <w:rPr>
                <w:sz w:val="20"/>
              </w:rPr>
              <w:t>and</w:t>
            </w:r>
            <w:r>
              <w:rPr>
                <w:spacing w:val="-14"/>
                <w:sz w:val="20"/>
              </w:rPr>
              <w:t xml:space="preserve"> </w:t>
            </w:r>
            <w:r>
              <w:rPr>
                <w:sz w:val="20"/>
              </w:rPr>
              <w:t>digital</w:t>
            </w:r>
            <w:r>
              <w:rPr>
                <w:spacing w:val="-14"/>
                <w:sz w:val="20"/>
              </w:rPr>
              <w:t xml:space="preserve"> </w:t>
            </w:r>
            <w:r>
              <w:rPr>
                <w:sz w:val="20"/>
              </w:rPr>
              <w:t>devices; communicating online</w:t>
            </w:r>
          </w:p>
          <w:p w14:paraId="253DCF3D" w14:textId="77777777" w:rsidR="003E06D4" w:rsidRDefault="003E06D4">
            <w:pPr>
              <w:pStyle w:val="TableParagraph"/>
              <w:ind w:left="0"/>
              <w:rPr>
                <w:b/>
                <w:sz w:val="20"/>
              </w:rPr>
            </w:pPr>
          </w:p>
          <w:p w14:paraId="4F4430B3" w14:textId="77777777" w:rsidR="003E06D4" w:rsidRDefault="0076334F">
            <w:pPr>
              <w:pStyle w:val="TableParagraph"/>
              <w:ind w:left="104" w:right="172"/>
              <w:rPr>
                <w:sz w:val="20"/>
              </w:rPr>
            </w:pPr>
            <w:r>
              <w:rPr>
                <w:b/>
                <w:sz w:val="20"/>
              </w:rPr>
              <w:t xml:space="preserve">Money and Work - </w:t>
            </w:r>
            <w:r>
              <w:rPr>
                <w:sz w:val="20"/>
              </w:rPr>
              <w:t>Strengths</w:t>
            </w:r>
            <w:r>
              <w:rPr>
                <w:spacing w:val="-14"/>
                <w:sz w:val="20"/>
              </w:rPr>
              <w:t xml:space="preserve"> </w:t>
            </w:r>
            <w:r>
              <w:rPr>
                <w:sz w:val="20"/>
              </w:rPr>
              <w:t>and</w:t>
            </w:r>
            <w:r>
              <w:rPr>
                <w:spacing w:val="-14"/>
                <w:sz w:val="20"/>
              </w:rPr>
              <w:t xml:space="preserve"> </w:t>
            </w:r>
            <w:r>
              <w:rPr>
                <w:sz w:val="20"/>
              </w:rPr>
              <w:t>interests; jobs in the community</w:t>
            </w:r>
          </w:p>
        </w:tc>
        <w:tc>
          <w:tcPr>
            <w:tcW w:w="2591" w:type="dxa"/>
          </w:tcPr>
          <w:p w14:paraId="060D1F31" w14:textId="77777777" w:rsidR="003E06D4" w:rsidRDefault="0076334F">
            <w:pPr>
              <w:pStyle w:val="TableParagraph"/>
              <w:ind w:left="105" w:right="154"/>
              <w:rPr>
                <w:sz w:val="20"/>
              </w:rPr>
            </w:pPr>
            <w:r>
              <w:rPr>
                <w:b/>
                <w:sz w:val="20"/>
              </w:rPr>
              <w:t xml:space="preserve">Physical health and Mental wellbeing - </w:t>
            </w:r>
            <w:r>
              <w:rPr>
                <w:sz w:val="20"/>
              </w:rPr>
              <w:t>Keeping</w:t>
            </w:r>
            <w:r>
              <w:rPr>
                <w:spacing w:val="-14"/>
                <w:sz w:val="20"/>
              </w:rPr>
              <w:t xml:space="preserve"> </w:t>
            </w:r>
            <w:r>
              <w:rPr>
                <w:sz w:val="20"/>
              </w:rPr>
              <w:t>healthy;</w:t>
            </w:r>
            <w:r>
              <w:rPr>
                <w:spacing w:val="-14"/>
                <w:sz w:val="20"/>
              </w:rPr>
              <w:t xml:space="preserve"> </w:t>
            </w:r>
            <w:r>
              <w:rPr>
                <w:sz w:val="20"/>
              </w:rPr>
              <w:t>food</w:t>
            </w:r>
            <w:r>
              <w:rPr>
                <w:spacing w:val="-14"/>
                <w:sz w:val="20"/>
              </w:rPr>
              <w:t xml:space="preserve"> </w:t>
            </w:r>
            <w:r>
              <w:rPr>
                <w:sz w:val="20"/>
              </w:rPr>
              <w:t>and exercise; hygiene routines; sun safety</w:t>
            </w:r>
          </w:p>
          <w:p w14:paraId="40725E50" w14:textId="77777777" w:rsidR="003E06D4" w:rsidRDefault="0076334F">
            <w:pPr>
              <w:pStyle w:val="TableParagraph"/>
              <w:spacing w:before="229"/>
              <w:ind w:left="105"/>
              <w:rPr>
                <w:sz w:val="20"/>
              </w:rPr>
            </w:pPr>
            <w:r>
              <w:rPr>
                <w:b/>
                <w:sz w:val="20"/>
              </w:rPr>
              <w:t>Growing</w:t>
            </w:r>
            <w:r>
              <w:rPr>
                <w:b/>
                <w:spacing w:val="-13"/>
                <w:sz w:val="20"/>
              </w:rPr>
              <w:t xml:space="preserve"> </w:t>
            </w:r>
            <w:r>
              <w:rPr>
                <w:b/>
                <w:sz w:val="20"/>
              </w:rPr>
              <w:t>and</w:t>
            </w:r>
            <w:r>
              <w:rPr>
                <w:b/>
                <w:spacing w:val="-13"/>
                <w:sz w:val="20"/>
              </w:rPr>
              <w:t xml:space="preserve"> </w:t>
            </w:r>
            <w:r>
              <w:rPr>
                <w:b/>
                <w:sz w:val="20"/>
              </w:rPr>
              <w:t>changing</w:t>
            </w:r>
            <w:r>
              <w:rPr>
                <w:b/>
                <w:spacing w:val="-11"/>
                <w:sz w:val="20"/>
              </w:rPr>
              <w:t xml:space="preserve"> </w:t>
            </w:r>
            <w:r>
              <w:rPr>
                <w:b/>
                <w:sz w:val="20"/>
              </w:rPr>
              <w:t xml:space="preserve">- </w:t>
            </w:r>
            <w:proofErr w:type="spellStart"/>
            <w:r>
              <w:rPr>
                <w:sz w:val="20"/>
              </w:rPr>
              <w:t>Recognising</w:t>
            </w:r>
            <w:proofErr w:type="spellEnd"/>
            <w:r>
              <w:rPr>
                <w:sz w:val="20"/>
              </w:rPr>
              <w:t xml:space="preserve"> what makes them unique and special; feelings; managing when things go wrong</w:t>
            </w:r>
          </w:p>
          <w:p w14:paraId="7E98EFC9" w14:textId="77777777" w:rsidR="003E06D4" w:rsidRDefault="003E06D4">
            <w:pPr>
              <w:pStyle w:val="TableParagraph"/>
              <w:spacing w:before="1"/>
              <w:ind w:left="0"/>
              <w:rPr>
                <w:b/>
                <w:sz w:val="20"/>
              </w:rPr>
            </w:pPr>
          </w:p>
          <w:p w14:paraId="4C33F239" w14:textId="77777777" w:rsidR="003E06D4" w:rsidRDefault="0076334F">
            <w:pPr>
              <w:pStyle w:val="TableParagraph"/>
              <w:ind w:left="105" w:right="154"/>
              <w:rPr>
                <w:sz w:val="20"/>
              </w:rPr>
            </w:pPr>
            <w:r>
              <w:rPr>
                <w:b/>
                <w:sz w:val="20"/>
              </w:rPr>
              <w:t>Keeping</w:t>
            </w:r>
            <w:r>
              <w:rPr>
                <w:b/>
                <w:spacing w:val="-10"/>
                <w:sz w:val="20"/>
              </w:rPr>
              <w:t xml:space="preserve"> </w:t>
            </w:r>
            <w:r>
              <w:rPr>
                <w:b/>
                <w:sz w:val="20"/>
              </w:rPr>
              <w:t>safe</w:t>
            </w:r>
            <w:r>
              <w:rPr>
                <w:b/>
                <w:spacing w:val="-9"/>
                <w:sz w:val="20"/>
              </w:rPr>
              <w:t xml:space="preserve"> </w:t>
            </w:r>
            <w:r>
              <w:rPr>
                <w:b/>
                <w:sz w:val="20"/>
              </w:rPr>
              <w:t>-</w:t>
            </w:r>
            <w:r>
              <w:rPr>
                <w:b/>
                <w:spacing w:val="-10"/>
                <w:sz w:val="20"/>
              </w:rPr>
              <w:t xml:space="preserve"> </w:t>
            </w:r>
            <w:r>
              <w:rPr>
                <w:sz w:val="20"/>
              </w:rPr>
              <w:t>How</w:t>
            </w:r>
            <w:r>
              <w:rPr>
                <w:spacing w:val="-11"/>
                <w:sz w:val="20"/>
              </w:rPr>
              <w:t xml:space="preserve"> </w:t>
            </w:r>
            <w:r>
              <w:rPr>
                <w:sz w:val="20"/>
              </w:rPr>
              <w:t>rules and age restrictions help us; keeping safe online</w:t>
            </w:r>
          </w:p>
        </w:tc>
      </w:tr>
      <w:tr w:rsidR="003E06D4" w14:paraId="695D65AC" w14:textId="77777777">
        <w:trPr>
          <w:trHeight w:val="4598"/>
        </w:trPr>
        <w:tc>
          <w:tcPr>
            <w:tcW w:w="1078" w:type="dxa"/>
          </w:tcPr>
          <w:p w14:paraId="59FBB07F" w14:textId="77777777" w:rsidR="003E06D4" w:rsidRDefault="0076334F">
            <w:pPr>
              <w:pStyle w:val="TableParagraph"/>
              <w:spacing w:line="229" w:lineRule="exact"/>
              <w:rPr>
                <w:b/>
                <w:sz w:val="20"/>
              </w:rPr>
            </w:pPr>
            <w:r>
              <w:rPr>
                <w:b/>
                <w:sz w:val="20"/>
              </w:rPr>
              <w:t>YEAR</w:t>
            </w:r>
            <w:r>
              <w:rPr>
                <w:b/>
                <w:spacing w:val="-7"/>
                <w:sz w:val="20"/>
              </w:rPr>
              <w:t xml:space="preserve"> </w:t>
            </w:r>
            <w:r>
              <w:rPr>
                <w:b/>
                <w:spacing w:val="-10"/>
                <w:sz w:val="20"/>
              </w:rPr>
              <w:t>2</w:t>
            </w:r>
          </w:p>
        </w:tc>
        <w:tc>
          <w:tcPr>
            <w:tcW w:w="2634" w:type="dxa"/>
          </w:tcPr>
          <w:p w14:paraId="27AEE8C1" w14:textId="77777777" w:rsidR="003E06D4" w:rsidRDefault="0076334F">
            <w:pPr>
              <w:pStyle w:val="TableParagraph"/>
              <w:spacing w:line="228" w:lineRule="exact"/>
              <w:rPr>
                <w:b/>
                <w:sz w:val="20"/>
              </w:rPr>
            </w:pPr>
            <w:r>
              <w:rPr>
                <w:b/>
                <w:sz w:val="20"/>
              </w:rPr>
              <w:t>Families</w:t>
            </w:r>
            <w:r>
              <w:rPr>
                <w:b/>
                <w:spacing w:val="-10"/>
                <w:sz w:val="20"/>
              </w:rPr>
              <w:t xml:space="preserve"> </w:t>
            </w:r>
            <w:r>
              <w:rPr>
                <w:b/>
                <w:sz w:val="20"/>
              </w:rPr>
              <w:t>and</w:t>
            </w:r>
            <w:r>
              <w:rPr>
                <w:b/>
                <w:spacing w:val="-8"/>
                <w:sz w:val="20"/>
              </w:rPr>
              <w:t xml:space="preserve"> </w:t>
            </w:r>
            <w:r>
              <w:rPr>
                <w:b/>
                <w:spacing w:val="-2"/>
                <w:sz w:val="20"/>
              </w:rPr>
              <w:t>friendships</w:t>
            </w:r>
          </w:p>
          <w:p w14:paraId="7C240E2C" w14:textId="77777777" w:rsidR="003E06D4" w:rsidRDefault="0076334F">
            <w:pPr>
              <w:pStyle w:val="TableParagraph"/>
              <w:rPr>
                <w:sz w:val="20"/>
              </w:rPr>
            </w:pPr>
            <w:r>
              <w:rPr>
                <w:b/>
                <w:sz w:val="20"/>
              </w:rPr>
              <w:t>-</w:t>
            </w:r>
            <w:r>
              <w:rPr>
                <w:b/>
                <w:spacing w:val="-14"/>
                <w:sz w:val="20"/>
              </w:rPr>
              <w:t xml:space="preserve"> </w:t>
            </w:r>
            <w:r>
              <w:rPr>
                <w:sz w:val="20"/>
              </w:rPr>
              <w:t>Making</w:t>
            </w:r>
            <w:r>
              <w:rPr>
                <w:spacing w:val="-14"/>
                <w:sz w:val="20"/>
              </w:rPr>
              <w:t xml:space="preserve"> </w:t>
            </w:r>
            <w:r>
              <w:rPr>
                <w:sz w:val="20"/>
              </w:rPr>
              <w:t>friends;</w:t>
            </w:r>
            <w:r>
              <w:rPr>
                <w:spacing w:val="-13"/>
                <w:sz w:val="20"/>
              </w:rPr>
              <w:t xml:space="preserve"> </w:t>
            </w:r>
            <w:r>
              <w:rPr>
                <w:sz w:val="20"/>
              </w:rPr>
              <w:t>feeling lonely and getting help</w:t>
            </w:r>
          </w:p>
          <w:p w14:paraId="0E40BAEE" w14:textId="77777777" w:rsidR="003E06D4" w:rsidRDefault="003E06D4">
            <w:pPr>
              <w:pStyle w:val="TableParagraph"/>
              <w:ind w:left="0"/>
              <w:rPr>
                <w:b/>
                <w:sz w:val="20"/>
              </w:rPr>
            </w:pPr>
          </w:p>
          <w:p w14:paraId="644FE332" w14:textId="77777777" w:rsidR="003E06D4" w:rsidRDefault="0076334F">
            <w:pPr>
              <w:pStyle w:val="TableParagraph"/>
              <w:ind w:right="624"/>
              <w:rPr>
                <w:sz w:val="20"/>
              </w:rPr>
            </w:pPr>
            <w:r>
              <w:rPr>
                <w:b/>
                <w:sz w:val="20"/>
              </w:rPr>
              <w:t>Safe</w:t>
            </w:r>
            <w:r>
              <w:rPr>
                <w:b/>
                <w:spacing w:val="-14"/>
                <w:sz w:val="20"/>
              </w:rPr>
              <w:t xml:space="preserve"> </w:t>
            </w:r>
            <w:r>
              <w:rPr>
                <w:b/>
                <w:sz w:val="20"/>
              </w:rPr>
              <w:t>relationships</w:t>
            </w:r>
            <w:r>
              <w:rPr>
                <w:b/>
                <w:spacing w:val="-14"/>
                <w:sz w:val="20"/>
              </w:rPr>
              <w:t xml:space="preserve"> </w:t>
            </w:r>
            <w:r>
              <w:rPr>
                <w:b/>
                <w:sz w:val="20"/>
              </w:rPr>
              <w:t xml:space="preserve">- </w:t>
            </w:r>
            <w:r>
              <w:rPr>
                <w:sz w:val="20"/>
              </w:rPr>
              <w:t xml:space="preserve">Managing secrets; resisting pressure and getting help; </w:t>
            </w:r>
            <w:proofErr w:type="spellStart"/>
            <w:r>
              <w:rPr>
                <w:sz w:val="20"/>
              </w:rPr>
              <w:t>recognising</w:t>
            </w:r>
            <w:proofErr w:type="spellEnd"/>
            <w:r>
              <w:rPr>
                <w:sz w:val="20"/>
              </w:rPr>
              <w:t xml:space="preserve"> hurtful </w:t>
            </w:r>
            <w:proofErr w:type="spellStart"/>
            <w:r>
              <w:rPr>
                <w:spacing w:val="-2"/>
                <w:sz w:val="20"/>
              </w:rPr>
              <w:t>behaviour</w:t>
            </w:r>
            <w:proofErr w:type="spellEnd"/>
          </w:p>
          <w:p w14:paraId="67CBF1D8" w14:textId="77777777" w:rsidR="003E06D4" w:rsidRDefault="003E06D4">
            <w:pPr>
              <w:pStyle w:val="TableParagraph"/>
              <w:spacing w:before="1"/>
              <w:ind w:left="0"/>
              <w:rPr>
                <w:b/>
                <w:sz w:val="20"/>
              </w:rPr>
            </w:pPr>
          </w:p>
          <w:p w14:paraId="1609CEE7" w14:textId="77777777" w:rsidR="003E06D4" w:rsidRDefault="0076334F">
            <w:pPr>
              <w:pStyle w:val="TableParagraph"/>
              <w:ind w:right="113"/>
              <w:rPr>
                <w:sz w:val="20"/>
              </w:rPr>
            </w:pPr>
            <w:r>
              <w:rPr>
                <w:b/>
                <w:sz w:val="20"/>
              </w:rPr>
              <w:t>Respecting ourselves and</w:t>
            </w:r>
            <w:r>
              <w:rPr>
                <w:b/>
                <w:spacing w:val="-13"/>
                <w:sz w:val="20"/>
              </w:rPr>
              <w:t xml:space="preserve"> </w:t>
            </w:r>
            <w:r>
              <w:rPr>
                <w:b/>
                <w:sz w:val="20"/>
              </w:rPr>
              <w:t>others</w:t>
            </w:r>
            <w:r>
              <w:rPr>
                <w:b/>
                <w:spacing w:val="-14"/>
                <w:sz w:val="20"/>
              </w:rPr>
              <w:t xml:space="preserve"> </w:t>
            </w:r>
            <w:r>
              <w:rPr>
                <w:b/>
                <w:sz w:val="20"/>
              </w:rPr>
              <w:t>-</w:t>
            </w:r>
            <w:r>
              <w:rPr>
                <w:b/>
                <w:spacing w:val="-13"/>
                <w:sz w:val="20"/>
              </w:rPr>
              <w:t xml:space="preserve"> </w:t>
            </w:r>
            <w:proofErr w:type="spellStart"/>
            <w:r>
              <w:rPr>
                <w:sz w:val="20"/>
              </w:rPr>
              <w:t>Recognising</w:t>
            </w:r>
            <w:proofErr w:type="spellEnd"/>
            <w:r>
              <w:rPr>
                <w:sz w:val="20"/>
              </w:rPr>
              <w:t xml:space="preserve"> things in common and differences; playing and working cooperatively; sharing opinions</w:t>
            </w:r>
          </w:p>
        </w:tc>
        <w:tc>
          <w:tcPr>
            <w:tcW w:w="2718" w:type="dxa"/>
          </w:tcPr>
          <w:p w14:paraId="115328D2" w14:textId="77777777" w:rsidR="003E06D4" w:rsidRDefault="0076334F">
            <w:pPr>
              <w:pStyle w:val="TableParagraph"/>
              <w:ind w:left="104" w:right="196"/>
              <w:rPr>
                <w:sz w:val="20"/>
              </w:rPr>
            </w:pPr>
            <w:r>
              <w:rPr>
                <w:b/>
                <w:sz w:val="20"/>
              </w:rPr>
              <w:t>Belonging to a community</w:t>
            </w:r>
            <w:r>
              <w:rPr>
                <w:b/>
                <w:spacing w:val="-14"/>
                <w:sz w:val="20"/>
              </w:rPr>
              <w:t xml:space="preserve"> </w:t>
            </w:r>
            <w:r>
              <w:rPr>
                <w:b/>
                <w:sz w:val="20"/>
              </w:rPr>
              <w:t>-</w:t>
            </w:r>
            <w:r>
              <w:rPr>
                <w:b/>
                <w:spacing w:val="-13"/>
                <w:sz w:val="20"/>
              </w:rPr>
              <w:t xml:space="preserve"> </w:t>
            </w:r>
            <w:r>
              <w:rPr>
                <w:sz w:val="20"/>
              </w:rPr>
              <w:t>Belonging</w:t>
            </w:r>
            <w:r>
              <w:rPr>
                <w:spacing w:val="-13"/>
                <w:sz w:val="20"/>
              </w:rPr>
              <w:t xml:space="preserve"> </w:t>
            </w:r>
            <w:r>
              <w:rPr>
                <w:sz w:val="20"/>
              </w:rPr>
              <w:t>to a group; roles and responsibilities; being the same and</w:t>
            </w:r>
          </w:p>
          <w:p w14:paraId="3E51BCE8" w14:textId="77777777" w:rsidR="003E06D4" w:rsidRDefault="0076334F">
            <w:pPr>
              <w:pStyle w:val="TableParagraph"/>
              <w:spacing w:line="230" w:lineRule="exact"/>
              <w:ind w:left="104"/>
              <w:rPr>
                <w:sz w:val="20"/>
              </w:rPr>
            </w:pPr>
            <w:r>
              <w:rPr>
                <w:sz w:val="20"/>
              </w:rPr>
              <w:t>different</w:t>
            </w:r>
            <w:r>
              <w:rPr>
                <w:spacing w:val="-6"/>
                <w:sz w:val="20"/>
              </w:rPr>
              <w:t xml:space="preserve"> </w:t>
            </w:r>
            <w:r>
              <w:rPr>
                <w:sz w:val="20"/>
              </w:rPr>
              <w:t>in</w:t>
            </w:r>
            <w:r>
              <w:rPr>
                <w:spacing w:val="-5"/>
                <w:sz w:val="20"/>
              </w:rPr>
              <w:t xml:space="preserve"> </w:t>
            </w:r>
            <w:r>
              <w:rPr>
                <w:sz w:val="20"/>
              </w:rPr>
              <w:t>the</w:t>
            </w:r>
            <w:r>
              <w:rPr>
                <w:spacing w:val="-6"/>
                <w:sz w:val="20"/>
              </w:rPr>
              <w:t xml:space="preserve"> </w:t>
            </w:r>
            <w:r>
              <w:rPr>
                <w:spacing w:val="-2"/>
                <w:sz w:val="20"/>
              </w:rPr>
              <w:t>community</w:t>
            </w:r>
          </w:p>
          <w:p w14:paraId="60C8E818" w14:textId="77777777" w:rsidR="003E06D4" w:rsidRDefault="0076334F">
            <w:pPr>
              <w:pStyle w:val="TableParagraph"/>
              <w:spacing w:before="228"/>
              <w:ind w:left="104"/>
              <w:rPr>
                <w:sz w:val="20"/>
              </w:rPr>
            </w:pPr>
            <w:r>
              <w:rPr>
                <w:b/>
                <w:sz w:val="20"/>
              </w:rPr>
              <w:t xml:space="preserve">Media literacy and Digital resilience - </w:t>
            </w:r>
            <w:r>
              <w:rPr>
                <w:sz w:val="20"/>
              </w:rPr>
              <w:t>The internet in everyday</w:t>
            </w:r>
            <w:r>
              <w:rPr>
                <w:spacing w:val="-14"/>
                <w:sz w:val="20"/>
              </w:rPr>
              <w:t xml:space="preserve"> </w:t>
            </w:r>
            <w:r>
              <w:rPr>
                <w:sz w:val="20"/>
              </w:rPr>
              <w:t>life;</w:t>
            </w:r>
            <w:r>
              <w:rPr>
                <w:spacing w:val="-13"/>
                <w:sz w:val="20"/>
              </w:rPr>
              <w:t xml:space="preserve"> </w:t>
            </w:r>
            <w:r>
              <w:rPr>
                <w:sz w:val="20"/>
              </w:rPr>
              <w:t>online</w:t>
            </w:r>
            <w:r>
              <w:rPr>
                <w:spacing w:val="-13"/>
                <w:sz w:val="20"/>
              </w:rPr>
              <w:t xml:space="preserve"> </w:t>
            </w:r>
            <w:r>
              <w:rPr>
                <w:sz w:val="20"/>
              </w:rPr>
              <w:t>content and information</w:t>
            </w:r>
          </w:p>
          <w:p w14:paraId="167CDC6E" w14:textId="77777777" w:rsidR="003E06D4" w:rsidRDefault="003E06D4">
            <w:pPr>
              <w:pStyle w:val="TableParagraph"/>
              <w:spacing w:before="2"/>
              <w:ind w:left="0"/>
              <w:rPr>
                <w:b/>
                <w:sz w:val="20"/>
              </w:rPr>
            </w:pPr>
          </w:p>
          <w:p w14:paraId="4F21172A" w14:textId="77777777" w:rsidR="003E06D4" w:rsidRDefault="0076334F">
            <w:pPr>
              <w:pStyle w:val="TableParagraph"/>
              <w:ind w:left="104"/>
              <w:rPr>
                <w:sz w:val="20"/>
              </w:rPr>
            </w:pPr>
            <w:r>
              <w:rPr>
                <w:b/>
                <w:sz w:val="20"/>
              </w:rPr>
              <w:t xml:space="preserve">Money and Work - </w:t>
            </w:r>
            <w:r>
              <w:rPr>
                <w:sz w:val="20"/>
              </w:rPr>
              <w:t>What money</w:t>
            </w:r>
            <w:r>
              <w:rPr>
                <w:spacing w:val="-13"/>
                <w:sz w:val="20"/>
              </w:rPr>
              <w:t xml:space="preserve"> </w:t>
            </w:r>
            <w:r>
              <w:rPr>
                <w:sz w:val="20"/>
              </w:rPr>
              <w:t>is;</w:t>
            </w:r>
            <w:r>
              <w:rPr>
                <w:spacing w:val="-10"/>
                <w:sz w:val="20"/>
              </w:rPr>
              <w:t xml:space="preserve"> </w:t>
            </w:r>
            <w:r>
              <w:rPr>
                <w:sz w:val="20"/>
              </w:rPr>
              <w:t>needs</w:t>
            </w:r>
            <w:r>
              <w:rPr>
                <w:spacing w:val="-9"/>
                <w:sz w:val="20"/>
              </w:rPr>
              <w:t xml:space="preserve"> </w:t>
            </w:r>
            <w:r>
              <w:rPr>
                <w:sz w:val="20"/>
              </w:rPr>
              <w:t>and</w:t>
            </w:r>
            <w:r>
              <w:rPr>
                <w:spacing w:val="-9"/>
                <w:sz w:val="20"/>
              </w:rPr>
              <w:t xml:space="preserve"> </w:t>
            </w:r>
            <w:r>
              <w:rPr>
                <w:sz w:val="20"/>
              </w:rPr>
              <w:t>wants; looking after money</w:t>
            </w:r>
          </w:p>
        </w:tc>
        <w:tc>
          <w:tcPr>
            <w:tcW w:w="2591" w:type="dxa"/>
          </w:tcPr>
          <w:p w14:paraId="438290BB" w14:textId="77777777" w:rsidR="003E06D4" w:rsidRDefault="0076334F">
            <w:pPr>
              <w:pStyle w:val="TableParagraph"/>
              <w:ind w:left="105" w:right="172"/>
              <w:rPr>
                <w:sz w:val="20"/>
              </w:rPr>
            </w:pPr>
            <w:r>
              <w:rPr>
                <w:b/>
                <w:sz w:val="20"/>
              </w:rPr>
              <w:t>Physical health and Mental</w:t>
            </w:r>
            <w:r>
              <w:rPr>
                <w:b/>
                <w:spacing w:val="-11"/>
                <w:sz w:val="20"/>
              </w:rPr>
              <w:t xml:space="preserve"> </w:t>
            </w:r>
            <w:r>
              <w:rPr>
                <w:b/>
                <w:sz w:val="20"/>
              </w:rPr>
              <w:t>wellbeing</w:t>
            </w:r>
            <w:r>
              <w:rPr>
                <w:b/>
                <w:spacing w:val="-8"/>
                <w:sz w:val="20"/>
              </w:rPr>
              <w:t xml:space="preserve"> </w:t>
            </w:r>
            <w:r>
              <w:rPr>
                <w:b/>
                <w:sz w:val="20"/>
              </w:rPr>
              <w:t>-</w:t>
            </w:r>
            <w:r>
              <w:rPr>
                <w:b/>
                <w:spacing w:val="-14"/>
                <w:sz w:val="20"/>
              </w:rPr>
              <w:t xml:space="preserve"> </w:t>
            </w:r>
            <w:r>
              <w:rPr>
                <w:sz w:val="20"/>
              </w:rPr>
              <w:t xml:space="preserve">Why sleep is important; medicines and keeping healthy; keeping teeth healthy; managing feelings and asking for </w:t>
            </w:r>
            <w:r>
              <w:rPr>
                <w:spacing w:val="-4"/>
                <w:sz w:val="20"/>
              </w:rPr>
              <w:t>help</w:t>
            </w:r>
          </w:p>
          <w:p w14:paraId="02F7340C" w14:textId="77777777" w:rsidR="003E06D4" w:rsidRDefault="0076334F">
            <w:pPr>
              <w:pStyle w:val="TableParagraph"/>
              <w:spacing w:before="229"/>
              <w:ind w:left="105" w:right="154"/>
              <w:rPr>
                <w:sz w:val="20"/>
              </w:rPr>
            </w:pPr>
            <w:r>
              <w:rPr>
                <w:b/>
                <w:sz w:val="20"/>
              </w:rPr>
              <w:t>Growing</w:t>
            </w:r>
            <w:r>
              <w:rPr>
                <w:b/>
                <w:spacing w:val="-13"/>
                <w:sz w:val="20"/>
              </w:rPr>
              <w:t xml:space="preserve"> </w:t>
            </w:r>
            <w:r>
              <w:rPr>
                <w:b/>
                <w:sz w:val="20"/>
              </w:rPr>
              <w:t>and</w:t>
            </w:r>
            <w:r>
              <w:rPr>
                <w:b/>
                <w:spacing w:val="-13"/>
                <w:sz w:val="20"/>
              </w:rPr>
              <w:t xml:space="preserve"> </w:t>
            </w:r>
            <w:r>
              <w:rPr>
                <w:b/>
                <w:sz w:val="20"/>
              </w:rPr>
              <w:t>changing</w:t>
            </w:r>
            <w:r>
              <w:rPr>
                <w:b/>
                <w:spacing w:val="-11"/>
                <w:sz w:val="20"/>
              </w:rPr>
              <w:t xml:space="preserve"> </w:t>
            </w:r>
            <w:r>
              <w:rPr>
                <w:b/>
                <w:sz w:val="20"/>
              </w:rPr>
              <w:t xml:space="preserve">- </w:t>
            </w:r>
            <w:r>
              <w:rPr>
                <w:sz w:val="20"/>
              </w:rPr>
              <w:t>Growing older; naming body parts;</w:t>
            </w:r>
          </w:p>
          <w:p w14:paraId="6094693A" w14:textId="77777777" w:rsidR="003E06D4" w:rsidRDefault="0076334F">
            <w:pPr>
              <w:pStyle w:val="TableParagraph"/>
              <w:spacing w:before="1"/>
              <w:ind w:left="105"/>
              <w:rPr>
                <w:sz w:val="20"/>
              </w:rPr>
            </w:pPr>
            <w:r>
              <w:rPr>
                <w:sz w:val="20"/>
              </w:rPr>
              <w:t>moving</w:t>
            </w:r>
            <w:r>
              <w:rPr>
                <w:spacing w:val="-8"/>
                <w:sz w:val="20"/>
              </w:rPr>
              <w:t xml:space="preserve"> </w:t>
            </w:r>
            <w:r>
              <w:rPr>
                <w:sz w:val="20"/>
              </w:rPr>
              <w:t>class</w:t>
            </w:r>
            <w:r>
              <w:rPr>
                <w:spacing w:val="-5"/>
                <w:sz w:val="20"/>
              </w:rPr>
              <w:t xml:space="preserve"> </w:t>
            </w:r>
            <w:r>
              <w:rPr>
                <w:sz w:val="20"/>
              </w:rPr>
              <w:t>or</w:t>
            </w:r>
            <w:r>
              <w:rPr>
                <w:spacing w:val="-1"/>
                <w:sz w:val="20"/>
              </w:rPr>
              <w:t xml:space="preserve"> </w:t>
            </w:r>
            <w:r>
              <w:rPr>
                <w:spacing w:val="-4"/>
                <w:sz w:val="20"/>
              </w:rPr>
              <w:t>year</w:t>
            </w:r>
          </w:p>
          <w:p w14:paraId="3895D11B" w14:textId="77777777" w:rsidR="003E06D4" w:rsidRDefault="0076334F">
            <w:pPr>
              <w:pStyle w:val="TableParagraph"/>
              <w:spacing w:before="228"/>
              <w:ind w:left="105" w:right="172"/>
              <w:rPr>
                <w:sz w:val="20"/>
              </w:rPr>
            </w:pPr>
            <w:r>
              <w:rPr>
                <w:b/>
                <w:sz w:val="20"/>
              </w:rPr>
              <w:t>Keeping</w:t>
            </w:r>
            <w:r>
              <w:rPr>
                <w:b/>
                <w:spacing w:val="-10"/>
                <w:sz w:val="20"/>
              </w:rPr>
              <w:t xml:space="preserve"> </w:t>
            </w:r>
            <w:r>
              <w:rPr>
                <w:b/>
                <w:sz w:val="20"/>
              </w:rPr>
              <w:t>safe</w:t>
            </w:r>
            <w:r>
              <w:rPr>
                <w:b/>
                <w:spacing w:val="-9"/>
                <w:sz w:val="20"/>
              </w:rPr>
              <w:t xml:space="preserve"> </w:t>
            </w:r>
            <w:r>
              <w:rPr>
                <w:b/>
                <w:sz w:val="20"/>
              </w:rPr>
              <w:t>-</w:t>
            </w:r>
            <w:r>
              <w:rPr>
                <w:b/>
                <w:spacing w:val="-10"/>
                <w:sz w:val="20"/>
              </w:rPr>
              <w:t xml:space="preserve"> </w:t>
            </w:r>
            <w:r>
              <w:rPr>
                <w:sz w:val="20"/>
              </w:rPr>
              <w:t>Safety</w:t>
            </w:r>
            <w:r>
              <w:rPr>
                <w:spacing w:val="-12"/>
                <w:sz w:val="20"/>
              </w:rPr>
              <w:t xml:space="preserve"> </w:t>
            </w:r>
            <w:r>
              <w:rPr>
                <w:sz w:val="20"/>
              </w:rPr>
              <w:t xml:space="preserve">in different environments; </w:t>
            </w:r>
            <w:r>
              <w:rPr>
                <w:spacing w:val="-4"/>
                <w:sz w:val="20"/>
              </w:rPr>
              <w:t>risk</w:t>
            </w:r>
          </w:p>
          <w:p w14:paraId="6683CD07" w14:textId="77777777" w:rsidR="003E06D4" w:rsidRDefault="0076334F">
            <w:pPr>
              <w:pStyle w:val="TableParagraph"/>
              <w:spacing w:before="2"/>
              <w:ind w:left="105"/>
              <w:rPr>
                <w:sz w:val="20"/>
              </w:rPr>
            </w:pPr>
            <w:r>
              <w:rPr>
                <w:sz w:val="20"/>
              </w:rPr>
              <w:t>and</w:t>
            </w:r>
            <w:r>
              <w:rPr>
                <w:spacing w:val="-14"/>
                <w:sz w:val="20"/>
              </w:rPr>
              <w:t xml:space="preserve"> </w:t>
            </w:r>
            <w:r>
              <w:rPr>
                <w:sz w:val="20"/>
              </w:rPr>
              <w:t>safety</w:t>
            </w:r>
            <w:r>
              <w:rPr>
                <w:spacing w:val="-14"/>
                <w:sz w:val="20"/>
              </w:rPr>
              <w:t xml:space="preserve"> </w:t>
            </w:r>
            <w:r>
              <w:rPr>
                <w:sz w:val="20"/>
              </w:rPr>
              <w:t>at</w:t>
            </w:r>
            <w:r>
              <w:rPr>
                <w:spacing w:val="-11"/>
                <w:sz w:val="20"/>
              </w:rPr>
              <w:t xml:space="preserve"> </w:t>
            </w:r>
            <w:r>
              <w:rPr>
                <w:sz w:val="20"/>
              </w:rPr>
              <w:t xml:space="preserve">home; </w:t>
            </w:r>
            <w:r>
              <w:rPr>
                <w:spacing w:val="-2"/>
                <w:sz w:val="20"/>
              </w:rPr>
              <w:t>emergencies</w:t>
            </w:r>
          </w:p>
        </w:tc>
      </w:tr>
      <w:tr w:rsidR="003E06D4" w14:paraId="73032EDF" w14:textId="77777777">
        <w:trPr>
          <w:trHeight w:val="233"/>
        </w:trPr>
        <w:tc>
          <w:tcPr>
            <w:tcW w:w="1078" w:type="dxa"/>
            <w:tcBorders>
              <w:bottom w:val="nil"/>
            </w:tcBorders>
          </w:tcPr>
          <w:p w14:paraId="3F127969" w14:textId="77777777" w:rsidR="003E06D4" w:rsidRDefault="0076334F">
            <w:pPr>
              <w:pStyle w:val="TableParagraph"/>
              <w:spacing w:line="213" w:lineRule="exact"/>
              <w:rPr>
                <w:b/>
                <w:sz w:val="20"/>
              </w:rPr>
            </w:pPr>
            <w:r>
              <w:rPr>
                <w:b/>
                <w:sz w:val="20"/>
              </w:rPr>
              <w:t>YEAR</w:t>
            </w:r>
            <w:r>
              <w:rPr>
                <w:b/>
                <w:spacing w:val="-7"/>
                <w:sz w:val="20"/>
              </w:rPr>
              <w:t xml:space="preserve"> </w:t>
            </w:r>
            <w:r>
              <w:rPr>
                <w:b/>
                <w:spacing w:val="-10"/>
                <w:sz w:val="20"/>
              </w:rPr>
              <w:t>3</w:t>
            </w:r>
          </w:p>
        </w:tc>
        <w:tc>
          <w:tcPr>
            <w:tcW w:w="2634" w:type="dxa"/>
            <w:tcBorders>
              <w:bottom w:val="nil"/>
            </w:tcBorders>
          </w:tcPr>
          <w:p w14:paraId="42C889A3" w14:textId="77777777" w:rsidR="003E06D4" w:rsidRDefault="0076334F">
            <w:pPr>
              <w:pStyle w:val="TableParagraph"/>
              <w:spacing w:line="213" w:lineRule="exact"/>
              <w:rPr>
                <w:b/>
                <w:sz w:val="20"/>
              </w:rPr>
            </w:pPr>
            <w:r>
              <w:rPr>
                <w:b/>
                <w:sz w:val="20"/>
              </w:rPr>
              <w:t>Families</w:t>
            </w:r>
            <w:r>
              <w:rPr>
                <w:b/>
                <w:spacing w:val="-10"/>
                <w:sz w:val="20"/>
              </w:rPr>
              <w:t xml:space="preserve"> </w:t>
            </w:r>
            <w:r>
              <w:rPr>
                <w:b/>
                <w:sz w:val="20"/>
              </w:rPr>
              <w:t>and</w:t>
            </w:r>
            <w:r>
              <w:rPr>
                <w:b/>
                <w:spacing w:val="-8"/>
                <w:sz w:val="20"/>
              </w:rPr>
              <w:t xml:space="preserve"> </w:t>
            </w:r>
            <w:r>
              <w:rPr>
                <w:b/>
                <w:spacing w:val="-2"/>
                <w:sz w:val="20"/>
              </w:rPr>
              <w:t>friendships</w:t>
            </w:r>
          </w:p>
        </w:tc>
        <w:tc>
          <w:tcPr>
            <w:tcW w:w="2718" w:type="dxa"/>
            <w:tcBorders>
              <w:bottom w:val="nil"/>
            </w:tcBorders>
          </w:tcPr>
          <w:p w14:paraId="2254F98C" w14:textId="77777777" w:rsidR="003E06D4" w:rsidRDefault="0076334F">
            <w:pPr>
              <w:pStyle w:val="TableParagraph"/>
              <w:spacing w:line="213" w:lineRule="exact"/>
              <w:ind w:left="104"/>
              <w:rPr>
                <w:b/>
                <w:sz w:val="20"/>
              </w:rPr>
            </w:pPr>
            <w:r>
              <w:rPr>
                <w:b/>
                <w:sz w:val="20"/>
              </w:rPr>
              <w:t>Belonging</w:t>
            </w:r>
            <w:r>
              <w:rPr>
                <w:b/>
                <w:spacing w:val="-6"/>
                <w:sz w:val="20"/>
              </w:rPr>
              <w:t xml:space="preserve"> </w:t>
            </w:r>
            <w:r>
              <w:rPr>
                <w:b/>
                <w:sz w:val="20"/>
              </w:rPr>
              <w:t>to</w:t>
            </w:r>
            <w:r>
              <w:rPr>
                <w:b/>
                <w:spacing w:val="-6"/>
                <w:sz w:val="20"/>
              </w:rPr>
              <w:t xml:space="preserve"> </w:t>
            </w:r>
            <w:r>
              <w:rPr>
                <w:b/>
                <w:spacing w:val="-10"/>
                <w:sz w:val="20"/>
              </w:rPr>
              <w:t>a</w:t>
            </w:r>
          </w:p>
        </w:tc>
        <w:tc>
          <w:tcPr>
            <w:tcW w:w="2591" w:type="dxa"/>
            <w:tcBorders>
              <w:bottom w:val="nil"/>
            </w:tcBorders>
          </w:tcPr>
          <w:p w14:paraId="30F646B4" w14:textId="77777777" w:rsidR="003E06D4" w:rsidRDefault="0076334F">
            <w:pPr>
              <w:pStyle w:val="TableParagraph"/>
              <w:spacing w:line="213" w:lineRule="exact"/>
              <w:ind w:left="105"/>
              <w:rPr>
                <w:b/>
                <w:sz w:val="20"/>
              </w:rPr>
            </w:pPr>
            <w:r>
              <w:rPr>
                <w:b/>
                <w:sz w:val="20"/>
              </w:rPr>
              <w:t>Physical</w:t>
            </w:r>
            <w:r>
              <w:rPr>
                <w:b/>
                <w:spacing w:val="-11"/>
                <w:sz w:val="20"/>
              </w:rPr>
              <w:t xml:space="preserve"> </w:t>
            </w:r>
            <w:r>
              <w:rPr>
                <w:b/>
                <w:sz w:val="20"/>
              </w:rPr>
              <w:t>health</w:t>
            </w:r>
            <w:r>
              <w:rPr>
                <w:b/>
                <w:spacing w:val="-8"/>
                <w:sz w:val="20"/>
              </w:rPr>
              <w:t xml:space="preserve"> </w:t>
            </w:r>
            <w:r>
              <w:rPr>
                <w:b/>
                <w:spacing w:val="-5"/>
                <w:sz w:val="20"/>
              </w:rPr>
              <w:t>and</w:t>
            </w:r>
          </w:p>
        </w:tc>
      </w:tr>
      <w:tr w:rsidR="003E06D4" w14:paraId="45CEF4D3" w14:textId="77777777">
        <w:trPr>
          <w:trHeight w:val="230"/>
        </w:trPr>
        <w:tc>
          <w:tcPr>
            <w:tcW w:w="1078" w:type="dxa"/>
            <w:tcBorders>
              <w:top w:val="nil"/>
              <w:bottom w:val="nil"/>
            </w:tcBorders>
          </w:tcPr>
          <w:p w14:paraId="5C2A05CA" w14:textId="77777777" w:rsidR="003E06D4" w:rsidRDefault="003E06D4">
            <w:pPr>
              <w:pStyle w:val="TableParagraph"/>
              <w:ind w:left="0"/>
              <w:rPr>
                <w:rFonts w:ascii="Times New Roman"/>
                <w:sz w:val="16"/>
              </w:rPr>
            </w:pPr>
          </w:p>
        </w:tc>
        <w:tc>
          <w:tcPr>
            <w:tcW w:w="2634" w:type="dxa"/>
            <w:tcBorders>
              <w:top w:val="nil"/>
              <w:bottom w:val="nil"/>
            </w:tcBorders>
          </w:tcPr>
          <w:p w14:paraId="532CFC0F" w14:textId="77777777" w:rsidR="003E06D4" w:rsidRDefault="0076334F">
            <w:pPr>
              <w:pStyle w:val="TableParagraph"/>
              <w:spacing w:line="211" w:lineRule="exact"/>
              <w:rPr>
                <w:sz w:val="20"/>
              </w:rPr>
            </w:pPr>
            <w:r>
              <w:rPr>
                <w:b/>
                <w:sz w:val="20"/>
              </w:rPr>
              <w:t>-</w:t>
            </w:r>
            <w:r>
              <w:rPr>
                <w:b/>
                <w:spacing w:val="-6"/>
                <w:sz w:val="20"/>
              </w:rPr>
              <w:t xml:space="preserve"> </w:t>
            </w:r>
            <w:r>
              <w:rPr>
                <w:sz w:val="20"/>
              </w:rPr>
              <w:t>What</w:t>
            </w:r>
            <w:r>
              <w:rPr>
                <w:spacing w:val="-4"/>
                <w:sz w:val="20"/>
              </w:rPr>
              <w:t xml:space="preserve"> </w:t>
            </w:r>
            <w:r>
              <w:rPr>
                <w:sz w:val="20"/>
              </w:rPr>
              <w:t>makes a</w:t>
            </w:r>
            <w:r>
              <w:rPr>
                <w:spacing w:val="-3"/>
                <w:sz w:val="20"/>
              </w:rPr>
              <w:t xml:space="preserve"> </w:t>
            </w:r>
            <w:r>
              <w:rPr>
                <w:spacing w:val="-2"/>
                <w:sz w:val="20"/>
              </w:rPr>
              <w:t>family;</w:t>
            </w:r>
          </w:p>
        </w:tc>
        <w:tc>
          <w:tcPr>
            <w:tcW w:w="2718" w:type="dxa"/>
            <w:tcBorders>
              <w:top w:val="nil"/>
              <w:bottom w:val="nil"/>
            </w:tcBorders>
          </w:tcPr>
          <w:p w14:paraId="7FCEB7F1" w14:textId="77777777" w:rsidR="003E06D4" w:rsidRDefault="0076334F">
            <w:pPr>
              <w:pStyle w:val="TableParagraph"/>
              <w:spacing w:line="211" w:lineRule="exact"/>
              <w:ind w:left="104"/>
              <w:rPr>
                <w:sz w:val="20"/>
              </w:rPr>
            </w:pPr>
            <w:r>
              <w:rPr>
                <w:b/>
                <w:sz w:val="20"/>
              </w:rPr>
              <w:t>community</w:t>
            </w:r>
            <w:r>
              <w:rPr>
                <w:b/>
                <w:spacing w:val="-7"/>
                <w:sz w:val="20"/>
              </w:rPr>
              <w:t xml:space="preserve"> </w:t>
            </w:r>
            <w:r>
              <w:rPr>
                <w:b/>
                <w:sz w:val="20"/>
              </w:rPr>
              <w:t>-</w:t>
            </w:r>
            <w:r>
              <w:rPr>
                <w:b/>
                <w:spacing w:val="-5"/>
                <w:sz w:val="20"/>
              </w:rPr>
              <w:t xml:space="preserve"> </w:t>
            </w:r>
            <w:r>
              <w:rPr>
                <w:sz w:val="20"/>
              </w:rPr>
              <w:t>The</w:t>
            </w:r>
            <w:r>
              <w:rPr>
                <w:spacing w:val="-7"/>
                <w:sz w:val="20"/>
              </w:rPr>
              <w:t xml:space="preserve"> </w:t>
            </w:r>
            <w:r>
              <w:rPr>
                <w:sz w:val="20"/>
              </w:rPr>
              <w:t>value</w:t>
            </w:r>
            <w:r>
              <w:rPr>
                <w:spacing w:val="-6"/>
                <w:sz w:val="20"/>
              </w:rPr>
              <w:t xml:space="preserve"> </w:t>
            </w:r>
            <w:r>
              <w:rPr>
                <w:spacing w:val="-5"/>
                <w:sz w:val="20"/>
              </w:rPr>
              <w:t>of</w:t>
            </w:r>
          </w:p>
        </w:tc>
        <w:tc>
          <w:tcPr>
            <w:tcW w:w="2591" w:type="dxa"/>
            <w:tcBorders>
              <w:top w:val="nil"/>
              <w:bottom w:val="nil"/>
            </w:tcBorders>
          </w:tcPr>
          <w:p w14:paraId="3873995A" w14:textId="77777777" w:rsidR="003E06D4" w:rsidRDefault="0076334F">
            <w:pPr>
              <w:pStyle w:val="TableParagraph"/>
              <w:spacing w:line="211" w:lineRule="exact"/>
              <w:ind w:left="105"/>
              <w:rPr>
                <w:sz w:val="20"/>
              </w:rPr>
            </w:pPr>
            <w:r>
              <w:rPr>
                <w:b/>
                <w:sz w:val="20"/>
              </w:rPr>
              <w:t>Mental</w:t>
            </w:r>
            <w:r>
              <w:rPr>
                <w:b/>
                <w:spacing w:val="-5"/>
                <w:sz w:val="20"/>
              </w:rPr>
              <w:t xml:space="preserve"> </w:t>
            </w:r>
            <w:r>
              <w:rPr>
                <w:b/>
                <w:sz w:val="20"/>
              </w:rPr>
              <w:t>wellbeing</w:t>
            </w:r>
            <w:r>
              <w:rPr>
                <w:b/>
                <w:spacing w:val="-3"/>
                <w:sz w:val="20"/>
              </w:rPr>
              <w:t xml:space="preserve"> </w:t>
            </w:r>
            <w:r>
              <w:rPr>
                <w:b/>
                <w:sz w:val="20"/>
              </w:rPr>
              <w:t>-</w:t>
            </w:r>
            <w:r>
              <w:rPr>
                <w:b/>
                <w:spacing w:val="-4"/>
                <w:sz w:val="20"/>
              </w:rPr>
              <w:t xml:space="preserve"> </w:t>
            </w:r>
            <w:r>
              <w:rPr>
                <w:spacing w:val="-2"/>
                <w:sz w:val="20"/>
              </w:rPr>
              <w:t>Health</w:t>
            </w:r>
          </w:p>
        </w:tc>
      </w:tr>
      <w:tr w:rsidR="003E06D4" w14:paraId="648B073C" w14:textId="77777777">
        <w:trPr>
          <w:trHeight w:val="230"/>
        </w:trPr>
        <w:tc>
          <w:tcPr>
            <w:tcW w:w="1078" w:type="dxa"/>
            <w:tcBorders>
              <w:top w:val="nil"/>
              <w:bottom w:val="nil"/>
            </w:tcBorders>
          </w:tcPr>
          <w:p w14:paraId="2F932868" w14:textId="77777777" w:rsidR="003E06D4" w:rsidRDefault="003E06D4">
            <w:pPr>
              <w:pStyle w:val="TableParagraph"/>
              <w:ind w:left="0"/>
              <w:rPr>
                <w:rFonts w:ascii="Times New Roman"/>
                <w:sz w:val="16"/>
              </w:rPr>
            </w:pPr>
          </w:p>
        </w:tc>
        <w:tc>
          <w:tcPr>
            <w:tcW w:w="2634" w:type="dxa"/>
            <w:tcBorders>
              <w:top w:val="nil"/>
              <w:bottom w:val="nil"/>
            </w:tcBorders>
          </w:tcPr>
          <w:p w14:paraId="3B81EAE2" w14:textId="77777777" w:rsidR="003E06D4" w:rsidRDefault="0076334F">
            <w:pPr>
              <w:pStyle w:val="TableParagraph"/>
              <w:spacing w:line="211" w:lineRule="exact"/>
              <w:rPr>
                <w:sz w:val="20"/>
              </w:rPr>
            </w:pPr>
            <w:r>
              <w:rPr>
                <w:sz w:val="20"/>
              </w:rPr>
              <w:t>features</w:t>
            </w:r>
            <w:r>
              <w:rPr>
                <w:spacing w:val="-5"/>
                <w:sz w:val="20"/>
              </w:rPr>
              <w:t xml:space="preserve"> </w:t>
            </w:r>
            <w:r>
              <w:rPr>
                <w:sz w:val="20"/>
              </w:rPr>
              <w:t>of</w:t>
            </w:r>
            <w:r>
              <w:rPr>
                <w:spacing w:val="-3"/>
                <w:sz w:val="20"/>
              </w:rPr>
              <w:t xml:space="preserve"> </w:t>
            </w:r>
            <w:r>
              <w:rPr>
                <w:sz w:val="20"/>
              </w:rPr>
              <w:t>family</w:t>
            </w:r>
            <w:r>
              <w:rPr>
                <w:spacing w:val="-9"/>
                <w:sz w:val="20"/>
              </w:rPr>
              <w:t xml:space="preserve"> </w:t>
            </w:r>
            <w:r>
              <w:rPr>
                <w:spacing w:val="-4"/>
                <w:sz w:val="20"/>
              </w:rPr>
              <w:t>life</w:t>
            </w:r>
          </w:p>
        </w:tc>
        <w:tc>
          <w:tcPr>
            <w:tcW w:w="2718" w:type="dxa"/>
            <w:tcBorders>
              <w:top w:val="nil"/>
              <w:bottom w:val="nil"/>
            </w:tcBorders>
          </w:tcPr>
          <w:p w14:paraId="021CB66C" w14:textId="77777777" w:rsidR="003E06D4" w:rsidRDefault="0076334F">
            <w:pPr>
              <w:pStyle w:val="TableParagraph"/>
              <w:spacing w:line="211" w:lineRule="exact"/>
              <w:ind w:left="104"/>
              <w:rPr>
                <w:sz w:val="20"/>
              </w:rPr>
            </w:pPr>
            <w:r>
              <w:rPr>
                <w:sz w:val="20"/>
              </w:rPr>
              <w:t>rules</w:t>
            </w:r>
            <w:r>
              <w:rPr>
                <w:spacing w:val="-7"/>
                <w:sz w:val="20"/>
              </w:rPr>
              <w:t xml:space="preserve"> </w:t>
            </w:r>
            <w:r>
              <w:rPr>
                <w:sz w:val="20"/>
              </w:rPr>
              <w:t>and</w:t>
            </w:r>
            <w:r>
              <w:rPr>
                <w:spacing w:val="-5"/>
                <w:sz w:val="20"/>
              </w:rPr>
              <w:t xml:space="preserve"> </w:t>
            </w:r>
            <w:r>
              <w:rPr>
                <w:sz w:val="20"/>
              </w:rPr>
              <w:t>laws;</w:t>
            </w:r>
            <w:r>
              <w:rPr>
                <w:spacing w:val="-7"/>
                <w:sz w:val="20"/>
              </w:rPr>
              <w:t xml:space="preserve"> </w:t>
            </w:r>
            <w:r>
              <w:rPr>
                <w:spacing w:val="-2"/>
                <w:sz w:val="20"/>
              </w:rPr>
              <w:t>rights,</w:t>
            </w:r>
          </w:p>
        </w:tc>
        <w:tc>
          <w:tcPr>
            <w:tcW w:w="2591" w:type="dxa"/>
            <w:tcBorders>
              <w:top w:val="nil"/>
              <w:bottom w:val="nil"/>
            </w:tcBorders>
          </w:tcPr>
          <w:p w14:paraId="228F0A4E" w14:textId="77777777" w:rsidR="003E06D4" w:rsidRDefault="0076334F">
            <w:pPr>
              <w:pStyle w:val="TableParagraph"/>
              <w:spacing w:line="211" w:lineRule="exact"/>
              <w:ind w:left="105"/>
              <w:rPr>
                <w:sz w:val="20"/>
              </w:rPr>
            </w:pPr>
            <w:r>
              <w:rPr>
                <w:sz w:val="20"/>
              </w:rPr>
              <w:t>choices</w:t>
            </w:r>
            <w:r>
              <w:rPr>
                <w:spacing w:val="-6"/>
                <w:sz w:val="20"/>
              </w:rPr>
              <w:t xml:space="preserve"> </w:t>
            </w:r>
            <w:r>
              <w:rPr>
                <w:sz w:val="20"/>
              </w:rPr>
              <w:t>and</w:t>
            </w:r>
            <w:r>
              <w:rPr>
                <w:spacing w:val="-7"/>
                <w:sz w:val="20"/>
              </w:rPr>
              <w:t xml:space="preserve"> </w:t>
            </w:r>
            <w:r>
              <w:rPr>
                <w:sz w:val="20"/>
              </w:rPr>
              <w:t>habits;</w:t>
            </w:r>
            <w:r>
              <w:rPr>
                <w:spacing w:val="-6"/>
                <w:sz w:val="20"/>
              </w:rPr>
              <w:t xml:space="preserve"> </w:t>
            </w:r>
            <w:r>
              <w:rPr>
                <w:spacing w:val="-4"/>
                <w:sz w:val="20"/>
              </w:rPr>
              <w:t>what</w:t>
            </w:r>
          </w:p>
        </w:tc>
      </w:tr>
      <w:tr w:rsidR="003E06D4" w14:paraId="202E6B14" w14:textId="77777777">
        <w:trPr>
          <w:trHeight w:val="230"/>
        </w:trPr>
        <w:tc>
          <w:tcPr>
            <w:tcW w:w="1078" w:type="dxa"/>
            <w:tcBorders>
              <w:top w:val="nil"/>
              <w:bottom w:val="nil"/>
            </w:tcBorders>
          </w:tcPr>
          <w:p w14:paraId="44A182C8" w14:textId="77777777" w:rsidR="003E06D4" w:rsidRDefault="003E06D4">
            <w:pPr>
              <w:pStyle w:val="TableParagraph"/>
              <w:ind w:left="0"/>
              <w:rPr>
                <w:rFonts w:ascii="Times New Roman"/>
                <w:sz w:val="16"/>
              </w:rPr>
            </w:pPr>
          </w:p>
        </w:tc>
        <w:tc>
          <w:tcPr>
            <w:tcW w:w="2634" w:type="dxa"/>
            <w:tcBorders>
              <w:top w:val="nil"/>
              <w:bottom w:val="nil"/>
            </w:tcBorders>
          </w:tcPr>
          <w:p w14:paraId="03230169" w14:textId="77777777" w:rsidR="003E06D4" w:rsidRDefault="003E06D4">
            <w:pPr>
              <w:pStyle w:val="TableParagraph"/>
              <w:ind w:left="0"/>
              <w:rPr>
                <w:rFonts w:ascii="Times New Roman"/>
                <w:sz w:val="16"/>
              </w:rPr>
            </w:pPr>
          </w:p>
        </w:tc>
        <w:tc>
          <w:tcPr>
            <w:tcW w:w="2718" w:type="dxa"/>
            <w:tcBorders>
              <w:top w:val="nil"/>
              <w:bottom w:val="nil"/>
            </w:tcBorders>
          </w:tcPr>
          <w:p w14:paraId="70F9C8F2" w14:textId="77777777" w:rsidR="003E06D4" w:rsidRDefault="0076334F">
            <w:pPr>
              <w:pStyle w:val="TableParagraph"/>
              <w:spacing w:line="210" w:lineRule="exact"/>
              <w:ind w:left="104"/>
              <w:rPr>
                <w:sz w:val="20"/>
              </w:rPr>
            </w:pPr>
            <w:r>
              <w:rPr>
                <w:sz w:val="20"/>
              </w:rPr>
              <w:t>freedoms</w:t>
            </w:r>
            <w:r>
              <w:rPr>
                <w:spacing w:val="-10"/>
                <w:sz w:val="20"/>
              </w:rPr>
              <w:t xml:space="preserve"> </w:t>
            </w:r>
            <w:r>
              <w:rPr>
                <w:spacing w:val="-5"/>
                <w:sz w:val="20"/>
              </w:rPr>
              <w:t>and</w:t>
            </w:r>
          </w:p>
        </w:tc>
        <w:tc>
          <w:tcPr>
            <w:tcW w:w="2591" w:type="dxa"/>
            <w:tcBorders>
              <w:top w:val="nil"/>
              <w:bottom w:val="nil"/>
            </w:tcBorders>
          </w:tcPr>
          <w:p w14:paraId="399EE7C6" w14:textId="77777777" w:rsidR="003E06D4" w:rsidRDefault="0076334F">
            <w:pPr>
              <w:pStyle w:val="TableParagraph"/>
              <w:spacing w:line="210" w:lineRule="exact"/>
              <w:ind w:left="105"/>
              <w:rPr>
                <w:sz w:val="20"/>
              </w:rPr>
            </w:pPr>
            <w:r>
              <w:rPr>
                <w:sz w:val="20"/>
              </w:rPr>
              <w:t>affects</w:t>
            </w:r>
            <w:r>
              <w:rPr>
                <w:spacing w:val="-5"/>
                <w:sz w:val="20"/>
              </w:rPr>
              <w:t xml:space="preserve"> </w:t>
            </w:r>
            <w:r>
              <w:rPr>
                <w:spacing w:val="-2"/>
                <w:sz w:val="20"/>
              </w:rPr>
              <w:t>feelings;</w:t>
            </w:r>
          </w:p>
        </w:tc>
      </w:tr>
      <w:tr w:rsidR="003E06D4" w14:paraId="6FB52A91" w14:textId="77777777">
        <w:trPr>
          <w:trHeight w:val="227"/>
        </w:trPr>
        <w:tc>
          <w:tcPr>
            <w:tcW w:w="1078" w:type="dxa"/>
            <w:tcBorders>
              <w:top w:val="nil"/>
            </w:tcBorders>
          </w:tcPr>
          <w:p w14:paraId="2FCE9111" w14:textId="77777777" w:rsidR="003E06D4" w:rsidRDefault="003E06D4">
            <w:pPr>
              <w:pStyle w:val="TableParagraph"/>
              <w:ind w:left="0"/>
              <w:rPr>
                <w:rFonts w:ascii="Times New Roman"/>
                <w:sz w:val="16"/>
              </w:rPr>
            </w:pPr>
          </w:p>
        </w:tc>
        <w:tc>
          <w:tcPr>
            <w:tcW w:w="2634" w:type="dxa"/>
            <w:tcBorders>
              <w:top w:val="nil"/>
            </w:tcBorders>
          </w:tcPr>
          <w:p w14:paraId="22A018DC" w14:textId="77777777" w:rsidR="003E06D4" w:rsidRDefault="003E06D4">
            <w:pPr>
              <w:pStyle w:val="TableParagraph"/>
              <w:ind w:left="0"/>
              <w:rPr>
                <w:rFonts w:ascii="Times New Roman"/>
                <w:sz w:val="16"/>
              </w:rPr>
            </w:pPr>
          </w:p>
        </w:tc>
        <w:tc>
          <w:tcPr>
            <w:tcW w:w="2718" w:type="dxa"/>
            <w:tcBorders>
              <w:top w:val="nil"/>
            </w:tcBorders>
          </w:tcPr>
          <w:p w14:paraId="72E68809" w14:textId="77777777" w:rsidR="003E06D4" w:rsidRDefault="0076334F">
            <w:pPr>
              <w:pStyle w:val="TableParagraph"/>
              <w:spacing w:line="207" w:lineRule="exact"/>
              <w:ind w:left="104"/>
              <w:rPr>
                <w:sz w:val="20"/>
              </w:rPr>
            </w:pPr>
            <w:r>
              <w:rPr>
                <w:spacing w:val="-2"/>
                <w:sz w:val="20"/>
              </w:rPr>
              <w:t>responsibilities</w:t>
            </w:r>
          </w:p>
        </w:tc>
        <w:tc>
          <w:tcPr>
            <w:tcW w:w="2591" w:type="dxa"/>
            <w:tcBorders>
              <w:top w:val="nil"/>
            </w:tcBorders>
          </w:tcPr>
          <w:p w14:paraId="10FDB27D" w14:textId="77777777" w:rsidR="003E06D4" w:rsidRDefault="0076334F">
            <w:pPr>
              <w:pStyle w:val="TableParagraph"/>
              <w:spacing w:line="207" w:lineRule="exact"/>
              <w:ind w:left="105"/>
              <w:rPr>
                <w:sz w:val="20"/>
              </w:rPr>
            </w:pPr>
            <w:r>
              <w:rPr>
                <w:sz w:val="20"/>
              </w:rPr>
              <w:t>expressing</w:t>
            </w:r>
            <w:r>
              <w:rPr>
                <w:spacing w:val="-13"/>
                <w:sz w:val="20"/>
              </w:rPr>
              <w:t xml:space="preserve"> </w:t>
            </w:r>
            <w:r>
              <w:rPr>
                <w:spacing w:val="-2"/>
                <w:sz w:val="20"/>
              </w:rPr>
              <w:t>feelings</w:t>
            </w:r>
          </w:p>
        </w:tc>
      </w:tr>
    </w:tbl>
    <w:p w14:paraId="142EEF9E" w14:textId="77777777" w:rsidR="003E06D4" w:rsidRDefault="003E06D4">
      <w:pPr>
        <w:spacing w:line="207" w:lineRule="exact"/>
        <w:rPr>
          <w:sz w:val="20"/>
        </w:rPr>
        <w:sectPr w:rsidR="003E06D4">
          <w:pgSz w:w="11910" w:h="16840"/>
          <w:pgMar w:top="1360" w:right="1320" w:bottom="922" w:left="134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8"/>
        <w:gridCol w:w="2634"/>
        <w:gridCol w:w="2718"/>
        <w:gridCol w:w="2591"/>
      </w:tblGrid>
      <w:tr w:rsidR="003E06D4" w14:paraId="2C131DA3" w14:textId="77777777">
        <w:trPr>
          <w:trHeight w:val="1262"/>
        </w:trPr>
        <w:tc>
          <w:tcPr>
            <w:tcW w:w="1078" w:type="dxa"/>
            <w:vMerge w:val="restart"/>
          </w:tcPr>
          <w:p w14:paraId="67AB4C73" w14:textId="77777777" w:rsidR="003E06D4" w:rsidRDefault="003E06D4">
            <w:pPr>
              <w:pStyle w:val="TableParagraph"/>
              <w:ind w:left="0"/>
              <w:rPr>
                <w:rFonts w:ascii="Times New Roman"/>
                <w:sz w:val="18"/>
              </w:rPr>
            </w:pPr>
          </w:p>
        </w:tc>
        <w:tc>
          <w:tcPr>
            <w:tcW w:w="2634" w:type="dxa"/>
            <w:tcBorders>
              <w:bottom w:val="nil"/>
            </w:tcBorders>
          </w:tcPr>
          <w:p w14:paraId="31A0BFA1" w14:textId="77777777" w:rsidR="003E06D4" w:rsidRDefault="0076334F">
            <w:pPr>
              <w:pStyle w:val="TableParagraph"/>
              <w:ind w:right="627"/>
              <w:jc w:val="both"/>
              <w:rPr>
                <w:sz w:val="20"/>
              </w:rPr>
            </w:pPr>
            <w:r>
              <w:rPr>
                <w:b/>
                <w:sz w:val="20"/>
              </w:rPr>
              <w:t xml:space="preserve">Safe relationships - </w:t>
            </w:r>
            <w:r>
              <w:rPr>
                <w:sz w:val="20"/>
              </w:rPr>
              <w:t>Personal</w:t>
            </w:r>
            <w:r>
              <w:rPr>
                <w:spacing w:val="-14"/>
                <w:sz w:val="20"/>
              </w:rPr>
              <w:t xml:space="preserve"> </w:t>
            </w:r>
            <w:r>
              <w:rPr>
                <w:sz w:val="20"/>
              </w:rPr>
              <w:t>boundaries; safely responding</w:t>
            </w:r>
          </w:p>
          <w:p w14:paraId="7EE453E2" w14:textId="77777777" w:rsidR="003E06D4" w:rsidRDefault="0076334F">
            <w:pPr>
              <w:pStyle w:val="TableParagraph"/>
              <w:ind w:right="483"/>
              <w:jc w:val="both"/>
              <w:rPr>
                <w:sz w:val="20"/>
              </w:rPr>
            </w:pPr>
            <w:r>
              <w:rPr>
                <w:sz w:val="20"/>
              </w:rPr>
              <w:t>to</w:t>
            </w:r>
            <w:r>
              <w:rPr>
                <w:spacing w:val="-12"/>
                <w:sz w:val="20"/>
              </w:rPr>
              <w:t xml:space="preserve"> </w:t>
            </w:r>
            <w:r>
              <w:rPr>
                <w:sz w:val="20"/>
              </w:rPr>
              <w:t>others;</w:t>
            </w:r>
            <w:r>
              <w:rPr>
                <w:spacing w:val="-11"/>
                <w:sz w:val="20"/>
              </w:rPr>
              <w:t xml:space="preserve"> </w:t>
            </w:r>
            <w:r>
              <w:rPr>
                <w:sz w:val="20"/>
              </w:rPr>
              <w:t>the</w:t>
            </w:r>
            <w:r>
              <w:rPr>
                <w:spacing w:val="-9"/>
                <w:sz w:val="20"/>
              </w:rPr>
              <w:t xml:space="preserve"> </w:t>
            </w:r>
            <w:r>
              <w:rPr>
                <w:sz w:val="20"/>
              </w:rPr>
              <w:t>impact</w:t>
            </w:r>
            <w:r>
              <w:rPr>
                <w:spacing w:val="-11"/>
                <w:sz w:val="20"/>
              </w:rPr>
              <w:t xml:space="preserve"> </w:t>
            </w:r>
            <w:r>
              <w:rPr>
                <w:sz w:val="20"/>
              </w:rPr>
              <w:t xml:space="preserve">of hurtful </w:t>
            </w:r>
            <w:proofErr w:type="spellStart"/>
            <w:r>
              <w:rPr>
                <w:sz w:val="20"/>
              </w:rPr>
              <w:t>behaviour</w:t>
            </w:r>
            <w:proofErr w:type="spellEnd"/>
          </w:p>
        </w:tc>
        <w:tc>
          <w:tcPr>
            <w:tcW w:w="2718" w:type="dxa"/>
            <w:tcBorders>
              <w:bottom w:val="nil"/>
            </w:tcBorders>
          </w:tcPr>
          <w:p w14:paraId="1873017C" w14:textId="77777777" w:rsidR="003E06D4" w:rsidRDefault="003E06D4">
            <w:pPr>
              <w:pStyle w:val="TableParagraph"/>
              <w:ind w:left="0"/>
              <w:rPr>
                <w:b/>
                <w:sz w:val="20"/>
              </w:rPr>
            </w:pPr>
          </w:p>
          <w:p w14:paraId="0F0CB99B" w14:textId="77777777" w:rsidR="003E06D4" w:rsidRDefault="0076334F">
            <w:pPr>
              <w:pStyle w:val="TableParagraph"/>
              <w:ind w:left="104" w:right="172"/>
              <w:rPr>
                <w:sz w:val="20"/>
              </w:rPr>
            </w:pPr>
            <w:r>
              <w:rPr>
                <w:b/>
                <w:sz w:val="20"/>
              </w:rPr>
              <w:t>Media</w:t>
            </w:r>
            <w:r>
              <w:rPr>
                <w:b/>
                <w:spacing w:val="-14"/>
                <w:sz w:val="20"/>
              </w:rPr>
              <w:t xml:space="preserve"> </w:t>
            </w:r>
            <w:r>
              <w:rPr>
                <w:b/>
                <w:sz w:val="20"/>
              </w:rPr>
              <w:t>literacy</w:t>
            </w:r>
            <w:r>
              <w:rPr>
                <w:b/>
                <w:spacing w:val="-14"/>
                <w:sz w:val="20"/>
              </w:rPr>
              <w:t xml:space="preserve"> </w:t>
            </w:r>
            <w:r>
              <w:rPr>
                <w:b/>
                <w:sz w:val="20"/>
              </w:rPr>
              <w:t>and</w:t>
            </w:r>
            <w:r>
              <w:rPr>
                <w:b/>
                <w:spacing w:val="-14"/>
                <w:sz w:val="20"/>
              </w:rPr>
              <w:t xml:space="preserve"> </w:t>
            </w:r>
            <w:r>
              <w:rPr>
                <w:b/>
                <w:sz w:val="20"/>
              </w:rPr>
              <w:t xml:space="preserve">Digital resilience - </w:t>
            </w:r>
            <w:r>
              <w:rPr>
                <w:sz w:val="20"/>
              </w:rPr>
              <w:t>How the internet is</w:t>
            </w:r>
            <w:r>
              <w:rPr>
                <w:spacing w:val="-1"/>
                <w:sz w:val="20"/>
              </w:rPr>
              <w:t xml:space="preserve"> </w:t>
            </w:r>
            <w:r>
              <w:rPr>
                <w:sz w:val="20"/>
              </w:rPr>
              <w:t>used; assessing information online</w:t>
            </w:r>
          </w:p>
        </w:tc>
        <w:tc>
          <w:tcPr>
            <w:tcW w:w="2591" w:type="dxa"/>
            <w:tcBorders>
              <w:bottom w:val="nil"/>
            </w:tcBorders>
          </w:tcPr>
          <w:p w14:paraId="763934B0" w14:textId="77777777" w:rsidR="003E06D4" w:rsidRDefault="003E06D4">
            <w:pPr>
              <w:pStyle w:val="TableParagraph"/>
              <w:ind w:left="0"/>
              <w:rPr>
                <w:b/>
                <w:sz w:val="20"/>
              </w:rPr>
            </w:pPr>
          </w:p>
          <w:p w14:paraId="0BA74BC9" w14:textId="77777777" w:rsidR="003E06D4" w:rsidRDefault="0076334F">
            <w:pPr>
              <w:pStyle w:val="TableParagraph"/>
              <w:ind w:left="105"/>
              <w:rPr>
                <w:sz w:val="20"/>
              </w:rPr>
            </w:pPr>
            <w:r>
              <w:rPr>
                <w:b/>
                <w:sz w:val="20"/>
              </w:rPr>
              <w:t>Growing</w:t>
            </w:r>
            <w:r>
              <w:rPr>
                <w:b/>
                <w:spacing w:val="-13"/>
                <w:sz w:val="20"/>
              </w:rPr>
              <w:t xml:space="preserve"> </w:t>
            </w:r>
            <w:r>
              <w:rPr>
                <w:b/>
                <w:sz w:val="20"/>
              </w:rPr>
              <w:t>and</w:t>
            </w:r>
            <w:r>
              <w:rPr>
                <w:b/>
                <w:spacing w:val="-13"/>
                <w:sz w:val="20"/>
              </w:rPr>
              <w:t xml:space="preserve"> </w:t>
            </w:r>
            <w:r>
              <w:rPr>
                <w:b/>
                <w:sz w:val="20"/>
              </w:rPr>
              <w:t>changing</w:t>
            </w:r>
            <w:r>
              <w:rPr>
                <w:b/>
                <w:spacing w:val="-11"/>
                <w:sz w:val="20"/>
              </w:rPr>
              <w:t xml:space="preserve"> </w:t>
            </w:r>
            <w:r>
              <w:rPr>
                <w:b/>
                <w:sz w:val="20"/>
              </w:rPr>
              <w:t xml:space="preserve">- </w:t>
            </w:r>
            <w:r>
              <w:rPr>
                <w:sz w:val="20"/>
              </w:rPr>
              <w:t>Personal strengths and achievements; managing and reframing setbacks</w:t>
            </w:r>
          </w:p>
        </w:tc>
      </w:tr>
      <w:tr w:rsidR="003E06D4" w14:paraId="294FD6E0" w14:textId="77777777">
        <w:trPr>
          <w:trHeight w:val="1717"/>
        </w:trPr>
        <w:tc>
          <w:tcPr>
            <w:tcW w:w="1078" w:type="dxa"/>
            <w:vMerge/>
            <w:tcBorders>
              <w:top w:val="nil"/>
            </w:tcBorders>
          </w:tcPr>
          <w:p w14:paraId="7464B1DB" w14:textId="77777777" w:rsidR="003E06D4" w:rsidRDefault="003E06D4">
            <w:pPr>
              <w:rPr>
                <w:sz w:val="2"/>
                <w:szCs w:val="2"/>
              </w:rPr>
            </w:pPr>
          </w:p>
        </w:tc>
        <w:tc>
          <w:tcPr>
            <w:tcW w:w="2634" w:type="dxa"/>
            <w:tcBorders>
              <w:top w:val="nil"/>
            </w:tcBorders>
          </w:tcPr>
          <w:p w14:paraId="56080EE0" w14:textId="77777777" w:rsidR="003E06D4" w:rsidRDefault="0076334F">
            <w:pPr>
              <w:pStyle w:val="TableParagraph"/>
              <w:spacing w:before="107"/>
              <w:ind w:right="113"/>
              <w:rPr>
                <w:sz w:val="20"/>
              </w:rPr>
            </w:pPr>
            <w:r>
              <w:rPr>
                <w:b/>
                <w:sz w:val="20"/>
              </w:rPr>
              <w:t xml:space="preserve">Respecting ourselves and others - </w:t>
            </w:r>
            <w:proofErr w:type="spellStart"/>
            <w:r>
              <w:rPr>
                <w:sz w:val="20"/>
              </w:rPr>
              <w:t>Recognising</w:t>
            </w:r>
            <w:proofErr w:type="spellEnd"/>
            <w:r>
              <w:rPr>
                <w:sz w:val="20"/>
              </w:rPr>
              <w:t xml:space="preserve"> respectful </w:t>
            </w:r>
            <w:proofErr w:type="spellStart"/>
            <w:r>
              <w:rPr>
                <w:sz w:val="20"/>
              </w:rPr>
              <w:t>behaviour</w:t>
            </w:r>
            <w:proofErr w:type="spellEnd"/>
            <w:r>
              <w:rPr>
                <w:sz w:val="20"/>
              </w:rPr>
              <w:t>; the importance</w:t>
            </w:r>
            <w:r>
              <w:rPr>
                <w:spacing w:val="-14"/>
                <w:sz w:val="20"/>
              </w:rPr>
              <w:t xml:space="preserve"> </w:t>
            </w:r>
            <w:r>
              <w:rPr>
                <w:sz w:val="20"/>
              </w:rPr>
              <w:t>of</w:t>
            </w:r>
            <w:r>
              <w:rPr>
                <w:spacing w:val="-14"/>
                <w:sz w:val="20"/>
              </w:rPr>
              <w:t xml:space="preserve"> </w:t>
            </w:r>
            <w:r>
              <w:rPr>
                <w:sz w:val="20"/>
              </w:rPr>
              <w:t>self-respect; courtesy and</w:t>
            </w:r>
          </w:p>
          <w:p w14:paraId="0E2F8C02" w14:textId="77777777" w:rsidR="003E06D4" w:rsidRDefault="0076334F">
            <w:pPr>
              <w:pStyle w:val="TableParagraph"/>
              <w:spacing w:line="230" w:lineRule="exact"/>
              <w:rPr>
                <w:sz w:val="20"/>
              </w:rPr>
            </w:pPr>
            <w:r>
              <w:rPr>
                <w:sz w:val="20"/>
              </w:rPr>
              <w:t>being</w:t>
            </w:r>
            <w:r>
              <w:rPr>
                <w:spacing w:val="-9"/>
                <w:sz w:val="20"/>
              </w:rPr>
              <w:t xml:space="preserve"> </w:t>
            </w:r>
            <w:r>
              <w:rPr>
                <w:spacing w:val="-2"/>
                <w:sz w:val="20"/>
              </w:rPr>
              <w:t>polite</w:t>
            </w:r>
          </w:p>
        </w:tc>
        <w:tc>
          <w:tcPr>
            <w:tcW w:w="2718" w:type="dxa"/>
            <w:tcBorders>
              <w:top w:val="nil"/>
            </w:tcBorders>
          </w:tcPr>
          <w:p w14:paraId="511ADA07" w14:textId="77777777" w:rsidR="003E06D4" w:rsidRDefault="0076334F">
            <w:pPr>
              <w:pStyle w:val="TableParagraph"/>
              <w:spacing w:before="107"/>
              <w:ind w:left="104" w:right="145"/>
              <w:rPr>
                <w:sz w:val="20"/>
              </w:rPr>
            </w:pPr>
            <w:r>
              <w:rPr>
                <w:b/>
                <w:sz w:val="20"/>
              </w:rPr>
              <w:t xml:space="preserve">Money and Work - </w:t>
            </w:r>
            <w:r>
              <w:rPr>
                <w:sz w:val="20"/>
              </w:rPr>
              <w:t>Different</w:t>
            </w:r>
            <w:r>
              <w:rPr>
                <w:spacing w:val="-11"/>
                <w:sz w:val="20"/>
              </w:rPr>
              <w:t xml:space="preserve"> </w:t>
            </w:r>
            <w:r>
              <w:rPr>
                <w:sz w:val="20"/>
              </w:rPr>
              <w:t>jobs</w:t>
            </w:r>
            <w:r>
              <w:rPr>
                <w:spacing w:val="-10"/>
                <w:sz w:val="20"/>
              </w:rPr>
              <w:t xml:space="preserve"> </w:t>
            </w:r>
            <w:r>
              <w:rPr>
                <w:sz w:val="20"/>
              </w:rPr>
              <w:t>and</w:t>
            </w:r>
            <w:r>
              <w:rPr>
                <w:spacing w:val="-11"/>
                <w:sz w:val="20"/>
              </w:rPr>
              <w:t xml:space="preserve"> </w:t>
            </w:r>
            <w:r>
              <w:rPr>
                <w:sz w:val="20"/>
              </w:rPr>
              <w:t>skills;</w:t>
            </w:r>
            <w:r>
              <w:rPr>
                <w:spacing w:val="-11"/>
                <w:sz w:val="20"/>
              </w:rPr>
              <w:t xml:space="preserve"> </w:t>
            </w:r>
            <w:r>
              <w:rPr>
                <w:sz w:val="20"/>
              </w:rPr>
              <w:t>job stereotypes; setting personal goals</w:t>
            </w:r>
          </w:p>
        </w:tc>
        <w:tc>
          <w:tcPr>
            <w:tcW w:w="2591" w:type="dxa"/>
            <w:tcBorders>
              <w:top w:val="nil"/>
            </w:tcBorders>
          </w:tcPr>
          <w:p w14:paraId="0E2B2C51" w14:textId="77777777" w:rsidR="003E06D4" w:rsidRDefault="0076334F">
            <w:pPr>
              <w:pStyle w:val="TableParagraph"/>
              <w:spacing w:before="107"/>
              <w:ind w:left="105" w:right="107"/>
              <w:rPr>
                <w:sz w:val="20"/>
              </w:rPr>
            </w:pPr>
            <w:r>
              <w:rPr>
                <w:b/>
                <w:sz w:val="20"/>
              </w:rPr>
              <w:t xml:space="preserve">Keeping safe - </w:t>
            </w:r>
            <w:r>
              <w:rPr>
                <w:sz w:val="20"/>
              </w:rPr>
              <w:t>Risks and hazards;</w:t>
            </w:r>
            <w:r>
              <w:rPr>
                <w:spacing w:val="-9"/>
                <w:sz w:val="20"/>
              </w:rPr>
              <w:t xml:space="preserve"> </w:t>
            </w:r>
            <w:r>
              <w:rPr>
                <w:sz w:val="20"/>
              </w:rPr>
              <w:t>safety</w:t>
            </w:r>
            <w:r>
              <w:rPr>
                <w:spacing w:val="-11"/>
                <w:sz w:val="20"/>
              </w:rPr>
              <w:t xml:space="preserve"> </w:t>
            </w:r>
            <w:r>
              <w:rPr>
                <w:sz w:val="20"/>
              </w:rPr>
              <w:t>in</w:t>
            </w:r>
            <w:r>
              <w:rPr>
                <w:spacing w:val="-10"/>
                <w:sz w:val="20"/>
              </w:rPr>
              <w:t xml:space="preserve"> </w:t>
            </w:r>
            <w:r>
              <w:rPr>
                <w:sz w:val="20"/>
              </w:rPr>
              <w:t>the</w:t>
            </w:r>
            <w:r>
              <w:rPr>
                <w:spacing w:val="-9"/>
                <w:sz w:val="20"/>
              </w:rPr>
              <w:t xml:space="preserve"> </w:t>
            </w:r>
            <w:r>
              <w:rPr>
                <w:sz w:val="20"/>
              </w:rPr>
              <w:t>local environment and unfamiliar places</w:t>
            </w:r>
          </w:p>
        </w:tc>
      </w:tr>
      <w:tr w:rsidR="003E06D4" w14:paraId="00197AAE" w14:textId="77777777">
        <w:trPr>
          <w:trHeight w:val="4154"/>
        </w:trPr>
        <w:tc>
          <w:tcPr>
            <w:tcW w:w="1078" w:type="dxa"/>
          </w:tcPr>
          <w:p w14:paraId="76F312BC" w14:textId="77777777" w:rsidR="003E06D4" w:rsidRDefault="0076334F">
            <w:pPr>
              <w:pStyle w:val="TableParagraph"/>
              <w:spacing w:line="229" w:lineRule="exact"/>
              <w:rPr>
                <w:b/>
                <w:sz w:val="20"/>
              </w:rPr>
            </w:pPr>
            <w:r>
              <w:rPr>
                <w:b/>
                <w:sz w:val="20"/>
              </w:rPr>
              <w:t>YEAR</w:t>
            </w:r>
            <w:r>
              <w:rPr>
                <w:b/>
                <w:spacing w:val="-7"/>
                <w:sz w:val="20"/>
              </w:rPr>
              <w:t xml:space="preserve"> </w:t>
            </w:r>
            <w:r>
              <w:rPr>
                <w:b/>
                <w:spacing w:val="-10"/>
                <w:sz w:val="20"/>
              </w:rPr>
              <w:t>4</w:t>
            </w:r>
          </w:p>
        </w:tc>
        <w:tc>
          <w:tcPr>
            <w:tcW w:w="2634" w:type="dxa"/>
          </w:tcPr>
          <w:p w14:paraId="66229B73" w14:textId="77777777" w:rsidR="003E06D4" w:rsidRDefault="0076334F">
            <w:pPr>
              <w:pStyle w:val="TableParagraph"/>
              <w:spacing w:line="229" w:lineRule="exact"/>
              <w:rPr>
                <w:b/>
                <w:sz w:val="20"/>
              </w:rPr>
            </w:pPr>
            <w:r>
              <w:rPr>
                <w:b/>
                <w:sz w:val="20"/>
              </w:rPr>
              <w:t>Families</w:t>
            </w:r>
            <w:r>
              <w:rPr>
                <w:b/>
                <w:spacing w:val="-10"/>
                <w:sz w:val="20"/>
              </w:rPr>
              <w:t xml:space="preserve"> </w:t>
            </w:r>
            <w:r>
              <w:rPr>
                <w:b/>
                <w:sz w:val="20"/>
              </w:rPr>
              <w:t>and</w:t>
            </w:r>
            <w:r>
              <w:rPr>
                <w:b/>
                <w:spacing w:val="-8"/>
                <w:sz w:val="20"/>
              </w:rPr>
              <w:t xml:space="preserve"> </w:t>
            </w:r>
            <w:r>
              <w:rPr>
                <w:b/>
                <w:spacing w:val="-2"/>
                <w:sz w:val="20"/>
              </w:rPr>
              <w:t>friendships</w:t>
            </w:r>
          </w:p>
          <w:p w14:paraId="58B26D02" w14:textId="77777777" w:rsidR="003E06D4" w:rsidRDefault="0076334F">
            <w:pPr>
              <w:pStyle w:val="TableParagraph"/>
              <w:spacing w:before="1"/>
              <w:rPr>
                <w:sz w:val="20"/>
              </w:rPr>
            </w:pPr>
            <w:r>
              <w:rPr>
                <w:b/>
                <w:sz w:val="20"/>
              </w:rPr>
              <w:t>-</w:t>
            </w:r>
            <w:r>
              <w:rPr>
                <w:b/>
                <w:spacing w:val="-14"/>
                <w:sz w:val="20"/>
              </w:rPr>
              <w:t xml:space="preserve"> </w:t>
            </w:r>
            <w:r>
              <w:rPr>
                <w:sz w:val="20"/>
              </w:rPr>
              <w:t>Positive</w:t>
            </w:r>
            <w:r>
              <w:rPr>
                <w:spacing w:val="-14"/>
                <w:sz w:val="20"/>
              </w:rPr>
              <w:t xml:space="preserve"> </w:t>
            </w:r>
            <w:r>
              <w:rPr>
                <w:sz w:val="20"/>
              </w:rPr>
              <w:t>friendships, including online</w:t>
            </w:r>
          </w:p>
          <w:p w14:paraId="500CC496" w14:textId="77777777" w:rsidR="003E06D4" w:rsidRDefault="0076334F">
            <w:pPr>
              <w:pStyle w:val="TableParagraph"/>
              <w:spacing w:before="229"/>
              <w:ind w:right="616"/>
              <w:jc w:val="both"/>
              <w:rPr>
                <w:sz w:val="20"/>
              </w:rPr>
            </w:pPr>
            <w:r>
              <w:rPr>
                <w:b/>
                <w:sz w:val="20"/>
              </w:rPr>
              <w:t xml:space="preserve">Safe relationships - </w:t>
            </w:r>
            <w:r>
              <w:rPr>
                <w:sz w:val="20"/>
              </w:rPr>
              <w:t>Responding</w:t>
            </w:r>
            <w:r>
              <w:rPr>
                <w:spacing w:val="-14"/>
                <w:sz w:val="20"/>
              </w:rPr>
              <w:t xml:space="preserve"> </w:t>
            </w:r>
            <w:r>
              <w:rPr>
                <w:sz w:val="20"/>
              </w:rPr>
              <w:t>to</w:t>
            </w:r>
            <w:r>
              <w:rPr>
                <w:spacing w:val="-14"/>
                <w:sz w:val="20"/>
              </w:rPr>
              <w:t xml:space="preserve"> </w:t>
            </w:r>
            <w:r>
              <w:rPr>
                <w:sz w:val="20"/>
              </w:rPr>
              <w:t xml:space="preserve">hurtful </w:t>
            </w:r>
            <w:proofErr w:type="spellStart"/>
            <w:r>
              <w:rPr>
                <w:spacing w:val="-2"/>
                <w:sz w:val="20"/>
              </w:rPr>
              <w:t>behaviour</w:t>
            </w:r>
            <w:proofErr w:type="spellEnd"/>
            <w:r>
              <w:rPr>
                <w:spacing w:val="-2"/>
                <w:sz w:val="20"/>
              </w:rPr>
              <w:t>;</w:t>
            </w:r>
          </w:p>
          <w:p w14:paraId="14DE86B0" w14:textId="77777777" w:rsidR="003E06D4" w:rsidRDefault="0076334F">
            <w:pPr>
              <w:pStyle w:val="TableParagraph"/>
              <w:spacing w:before="1"/>
              <w:ind w:right="317"/>
              <w:jc w:val="both"/>
              <w:rPr>
                <w:sz w:val="20"/>
              </w:rPr>
            </w:pPr>
            <w:r>
              <w:rPr>
                <w:sz w:val="20"/>
              </w:rPr>
              <w:t>managing</w:t>
            </w:r>
            <w:r>
              <w:rPr>
                <w:spacing w:val="-14"/>
                <w:sz w:val="20"/>
              </w:rPr>
              <w:t xml:space="preserve"> </w:t>
            </w:r>
            <w:r>
              <w:rPr>
                <w:sz w:val="20"/>
              </w:rPr>
              <w:t xml:space="preserve">confidentiality; </w:t>
            </w:r>
            <w:proofErr w:type="spellStart"/>
            <w:r>
              <w:rPr>
                <w:sz w:val="20"/>
              </w:rPr>
              <w:t>recognising</w:t>
            </w:r>
            <w:proofErr w:type="spellEnd"/>
            <w:r>
              <w:rPr>
                <w:sz w:val="20"/>
              </w:rPr>
              <w:t xml:space="preserve"> risks online</w:t>
            </w:r>
          </w:p>
          <w:p w14:paraId="37E1B966" w14:textId="77777777" w:rsidR="003E06D4" w:rsidRDefault="0076334F">
            <w:pPr>
              <w:pStyle w:val="TableParagraph"/>
              <w:spacing w:before="229"/>
              <w:ind w:right="106"/>
              <w:rPr>
                <w:sz w:val="20"/>
              </w:rPr>
            </w:pPr>
            <w:r>
              <w:rPr>
                <w:b/>
                <w:sz w:val="20"/>
              </w:rPr>
              <w:t xml:space="preserve">Respecting ourselves and others - </w:t>
            </w:r>
            <w:r>
              <w:rPr>
                <w:sz w:val="20"/>
              </w:rPr>
              <w:t>Respecting differences</w:t>
            </w:r>
            <w:r>
              <w:rPr>
                <w:spacing w:val="-14"/>
                <w:sz w:val="20"/>
              </w:rPr>
              <w:t xml:space="preserve"> </w:t>
            </w:r>
            <w:r>
              <w:rPr>
                <w:sz w:val="20"/>
              </w:rPr>
              <w:t>and</w:t>
            </w:r>
            <w:r>
              <w:rPr>
                <w:spacing w:val="-14"/>
                <w:sz w:val="20"/>
              </w:rPr>
              <w:t xml:space="preserve"> </w:t>
            </w:r>
            <w:r>
              <w:rPr>
                <w:sz w:val="20"/>
              </w:rPr>
              <w:t xml:space="preserve">similarities; discussing difference </w:t>
            </w:r>
            <w:r>
              <w:rPr>
                <w:spacing w:val="-2"/>
                <w:sz w:val="20"/>
              </w:rPr>
              <w:t>sensitively</w:t>
            </w:r>
          </w:p>
        </w:tc>
        <w:tc>
          <w:tcPr>
            <w:tcW w:w="2718" w:type="dxa"/>
          </w:tcPr>
          <w:p w14:paraId="69923F04" w14:textId="77777777" w:rsidR="003E06D4" w:rsidRDefault="0076334F">
            <w:pPr>
              <w:pStyle w:val="TableParagraph"/>
              <w:ind w:left="104" w:right="196"/>
              <w:rPr>
                <w:sz w:val="20"/>
              </w:rPr>
            </w:pPr>
            <w:r>
              <w:rPr>
                <w:b/>
                <w:sz w:val="20"/>
              </w:rPr>
              <w:t>Belonging to a community</w:t>
            </w:r>
            <w:r>
              <w:rPr>
                <w:b/>
                <w:spacing w:val="-11"/>
                <w:sz w:val="20"/>
              </w:rPr>
              <w:t xml:space="preserve"> </w:t>
            </w:r>
            <w:r>
              <w:rPr>
                <w:b/>
                <w:sz w:val="20"/>
              </w:rPr>
              <w:t>-</w:t>
            </w:r>
            <w:r>
              <w:rPr>
                <w:b/>
                <w:spacing w:val="-14"/>
                <w:sz w:val="20"/>
              </w:rPr>
              <w:t xml:space="preserve"> </w:t>
            </w:r>
            <w:r>
              <w:rPr>
                <w:sz w:val="20"/>
              </w:rPr>
              <w:t>What</w:t>
            </w:r>
            <w:r>
              <w:rPr>
                <w:spacing w:val="-12"/>
                <w:sz w:val="20"/>
              </w:rPr>
              <w:t xml:space="preserve"> </w:t>
            </w:r>
            <w:r>
              <w:rPr>
                <w:sz w:val="20"/>
              </w:rPr>
              <w:t xml:space="preserve">makes a community; shared </w:t>
            </w:r>
            <w:r>
              <w:rPr>
                <w:spacing w:val="-2"/>
                <w:sz w:val="20"/>
              </w:rPr>
              <w:t>responsibilities</w:t>
            </w:r>
          </w:p>
          <w:p w14:paraId="2A8868CD" w14:textId="77777777" w:rsidR="003E06D4" w:rsidRDefault="0076334F">
            <w:pPr>
              <w:pStyle w:val="TableParagraph"/>
              <w:spacing w:before="229"/>
              <w:ind w:left="104"/>
              <w:rPr>
                <w:sz w:val="20"/>
              </w:rPr>
            </w:pPr>
            <w:r>
              <w:rPr>
                <w:b/>
                <w:sz w:val="20"/>
              </w:rPr>
              <w:t>Media</w:t>
            </w:r>
            <w:r>
              <w:rPr>
                <w:b/>
                <w:spacing w:val="-14"/>
                <w:sz w:val="20"/>
              </w:rPr>
              <w:t xml:space="preserve"> </w:t>
            </w:r>
            <w:r>
              <w:rPr>
                <w:b/>
                <w:sz w:val="20"/>
              </w:rPr>
              <w:t>literacy</w:t>
            </w:r>
            <w:r>
              <w:rPr>
                <w:b/>
                <w:spacing w:val="-14"/>
                <w:sz w:val="20"/>
              </w:rPr>
              <w:t xml:space="preserve"> </w:t>
            </w:r>
            <w:r>
              <w:rPr>
                <w:b/>
                <w:sz w:val="20"/>
              </w:rPr>
              <w:t>and</w:t>
            </w:r>
            <w:r>
              <w:rPr>
                <w:b/>
                <w:spacing w:val="-14"/>
                <w:sz w:val="20"/>
              </w:rPr>
              <w:t xml:space="preserve"> </w:t>
            </w:r>
            <w:r>
              <w:rPr>
                <w:b/>
                <w:sz w:val="20"/>
              </w:rPr>
              <w:t xml:space="preserve">Digital resilience - </w:t>
            </w:r>
            <w:r>
              <w:rPr>
                <w:sz w:val="20"/>
              </w:rPr>
              <w:t>How data is shared and used</w:t>
            </w:r>
          </w:p>
          <w:p w14:paraId="4E294CF9" w14:textId="77777777" w:rsidR="003E06D4" w:rsidRDefault="0076334F">
            <w:pPr>
              <w:pStyle w:val="TableParagraph"/>
              <w:spacing w:before="230"/>
              <w:ind w:left="104" w:right="172"/>
              <w:rPr>
                <w:sz w:val="20"/>
              </w:rPr>
            </w:pPr>
            <w:r>
              <w:rPr>
                <w:b/>
                <w:sz w:val="20"/>
              </w:rPr>
              <w:t>Money</w:t>
            </w:r>
            <w:r>
              <w:rPr>
                <w:b/>
                <w:spacing w:val="-13"/>
                <w:sz w:val="20"/>
              </w:rPr>
              <w:t xml:space="preserve"> </w:t>
            </w:r>
            <w:r>
              <w:rPr>
                <w:b/>
                <w:sz w:val="20"/>
              </w:rPr>
              <w:t>and</w:t>
            </w:r>
            <w:r>
              <w:rPr>
                <w:b/>
                <w:spacing w:val="-9"/>
                <w:sz w:val="20"/>
              </w:rPr>
              <w:t xml:space="preserve"> </w:t>
            </w:r>
            <w:r>
              <w:rPr>
                <w:b/>
                <w:sz w:val="20"/>
              </w:rPr>
              <w:t>Work</w:t>
            </w:r>
            <w:r>
              <w:rPr>
                <w:b/>
                <w:spacing w:val="-8"/>
                <w:sz w:val="20"/>
              </w:rPr>
              <w:t xml:space="preserve"> </w:t>
            </w:r>
            <w:r>
              <w:rPr>
                <w:b/>
                <w:sz w:val="20"/>
              </w:rPr>
              <w:t>-</w:t>
            </w:r>
            <w:r>
              <w:rPr>
                <w:b/>
                <w:spacing w:val="-9"/>
                <w:sz w:val="20"/>
              </w:rPr>
              <w:t xml:space="preserve"> </w:t>
            </w:r>
            <w:r>
              <w:rPr>
                <w:sz w:val="20"/>
              </w:rPr>
              <w:t xml:space="preserve">Making decisions about money; using and keeping money </w:t>
            </w:r>
            <w:r>
              <w:rPr>
                <w:spacing w:val="-4"/>
                <w:sz w:val="20"/>
              </w:rPr>
              <w:t>safe</w:t>
            </w:r>
          </w:p>
        </w:tc>
        <w:tc>
          <w:tcPr>
            <w:tcW w:w="2591" w:type="dxa"/>
          </w:tcPr>
          <w:p w14:paraId="217AD7C2" w14:textId="77777777" w:rsidR="003E06D4" w:rsidRDefault="0076334F">
            <w:pPr>
              <w:pStyle w:val="TableParagraph"/>
              <w:ind w:left="105"/>
              <w:rPr>
                <w:sz w:val="20"/>
              </w:rPr>
            </w:pPr>
            <w:r>
              <w:rPr>
                <w:b/>
                <w:sz w:val="20"/>
              </w:rPr>
              <w:t xml:space="preserve">Physical health and Mental wellbeing - </w:t>
            </w:r>
            <w:r>
              <w:rPr>
                <w:sz w:val="20"/>
              </w:rPr>
              <w:t>Maintaining a balanced lifestyle;</w:t>
            </w:r>
            <w:r>
              <w:rPr>
                <w:spacing w:val="-14"/>
                <w:sz w:val="20"/>
              </w:rPr>
              <w:t xml:space="preserve"> </w:t>
            </w:r>
            <w:r>
              <w:rPr>
                <w:sz w:val="20"/>
              </w:rPr>
              <w:t>oral</w:t>
            </w:r>
            <w:r>
              <w:rPr>
                <w:spacing w:val="-14"/>
                <w:sz w:val="20"/>
              </w:rPr>
              <w:t xml:space="preserve"> </w:t>
            </w:r>
            <w:r>
              <w:rPr>
                <w:sz w:val="20"/>
              </w:rPr>
              <w:t>hygiene</w:t>
            </w:r>
            <w:r>
              <w:rPr>
                <w:spacing w:val="-14"/>
                <w:sz w:val="20"/>
              </w:rPr>
              <w:t xml:space="preserve"> </w:t>
            </w:r>
            <w:r>
              <w:rPr>
                <w:sz w:val="20"/>
              </w:rPr>
              <w:t>and dental care</w:t>
            </w:r>
          </w:p>
          <w:p w14:paraId="00B3E527" w14:textId="77777777" w:rsidR="003E06D4" w:rsidRDefault="003E06D4">
            <w:pPr>
              <w:pStyle w:val="TableParagraph"/>
              <w:ind w:left="0"/>
              <w:rPr>
                <w:b/>
                <w:sz w:val="20"/>
              </w:rPr>
            </w:pPr>
          </w:p>
          <w:p w14:paraId="106ABB13" w14:textId="77777777" w:rsidR="003E06D4" w:rsidRDefault="0076334F">
            <w:pPr>
              <w:pStyle w:val="TableParagraph"/>
              <w:ind w:left="105" w:right="94"/>
              <w:rPr>
                <w:sz w:val="20"/>
              </w:rPr>
            </w:pPr>
            <w:r>
              <w:rPr>
                <w:b/>
                <w:sz w:val="20"/>
              </w:rPr>
              <w:t xml:space="preserve">Growing and changing - </w:t>
            </w:r>
            <w:r>
              <w:rPr>
                <w:sz w:val="20"/>
              </w:rPr>
              <w:t>Physical and emotional changes in puberty; naming external genitalia; personal</w:t>
            </w:r>
            <w:r>
              <w:rPr>
                <w:spacing w:val="-14"/>
                <w:sz w:val="20"/>
              </w:rPr>
              <w:t xml:space="preserve"> </w:t>
            </w:r>
            <w:r>
              <w:rPr>
                <w:sz w:val="20"/>
              </w:rPr>
              <w:t>hygiene</w:t>
            </w:r>
            <w:r>
              <w:rPr>
                <w:spacing w:val="-14"/>
                <w:sz w:val="20"/>
              </w:rPr>
              <w:t xml:space="preserve"> </w:t>
            </w:r>
            <w:r>
              <w:rPr>
                <w:sz w:val="20"/>
              </w:rPr>
              <w:t>routines; support with puberty</w:t>
            </w:r>
          </w:p>
          <w:p w14:paraId="69977A54" w14:textId="77777777" w:rsidR="003E06D4" w:rsidRDefault="003E06D4">
            <w:pPr>
              <w:pStyle w:val="TableParagraph"/>
              <w:ind w:left="0"/>
              <w:rPr>
                <w:b/>
                <w:sz w:val="20"/>
              </w:rPr>
            </w:pPr>
          </w:p>
          <w:p w14:paraId="733CD738" w14:textId="77777777" w:rsidR="003E06D4" w:rsidRDefault="0076334F">
            <w:pPr>
              <w:pStyle w:val="TableParagraph"/>
              <w:ind w:left="105" w:right="154"/>
              <w:rPr>
                <w:sz w:val="20"/>
              </w:rPr>
            </w:pPr>
            <w:r>
              <w:rPr>
                <w:b/>
                <w:sz w:val="20"/>
              </w:rPr>
              <w:t>Keeping</w:t>
            </w:r>
            <w:r>
              <w:rPr>
                <w:b/>
                <w:spacing w:val="-14"/>
                <w:sz w:val="20"/>
              </w:rPr>
              <w:t xml:space="preserve"> </w:t>
            </w:r>
            <w:r>
              <w:rPr>
                <w:b/>
                <w:sz w:val="20"/>
              </w:rPr>
              <w:t>safe</w:t>
            </w:r>
            <w:r>
              <w:rPr>
                <w:b/>
                <w:spacing w:val="-13"/>
                <w:sz w:val="20"/>
              </w:rPr>
              <w:t xml:space="preserve"> </w:t>
            </w:r>
            <w:r>
              <w:rPr>
                <w:b/>
                <w:sz w:val="20"/>
              </w:rPr>
              <w:t>-</w:t>
            </w:r>
            <w:r>
              <w:rPr>
                <w:b/>
                <w:spacing w:val="-14"/>
                <w:sz w:val="20"/>
              </w:rPr>
              <w:t xml:space="preserve"> </w:t>
            </w:r>
            <w:r>
              <w:rPr>
                <w:sz w:val="20"/>
              </w:rPr>
              <w:t>Medicines and household products; drugs common to everyday life</w:t>
            </w:r>
          </w:p>
        </w:tc>
      </w:tr>
      <w:tr w:rsidR="003E06D4" w14:paraId="426C2CB7" w14:textId="77777777">
        <w:trPr>
          <w:trHeight w:val="4948"/>
        </w:trPr>
        <w:tc>
          <w:tcPr>
            <w:tcW w:w="1078" w:type="dxa"/>
            <w:tcBorders>
              <w:bottom w:val="nil"/>
            </w:tcBorders>
          </w:tcPr>
          <w:p w14:paraId="6C841816" w14:textId="77777777" w:rsidR="003E06D4" w:rsidRDefault="0076334F">
            <w:pPr>
              <w:pStyle w:val="TableParagraph"/>
              <w:spacing w:line="229" w:lineRule="exact"/>
              <w:rPr>
                <w:b/>
                <w:sz w:val="20"/>
              </w:rPr>
            </w:pPr>
            <w:r>
              <w:rPr>
                <w:b/>
                <w:sz w:val="20"/>
              </w:rPr>
              <w:t>YEAR</w:t>
            </w:r>
            <w:r>
              <w:rPr>
                <w:b/>
                <w:spacing w:val="-7"/>
                <w:sz w:val="20"/>
              </w:rPr>
              <w:t xml:space="preserve"> </w:t>
            </w:r>
            <w:r>
              <w:rPr>
                <w:b/>
                <w:spacing w:val="-10"/>
                <w:sz w:val="20"/>
              </w:rPr>
              <w:t>5</w:t>
            </w:r>
          </w:p>
        </w:tc>
        <w:tc>
          <w:tcPr>
            <w:tcW w:w="2634" w:type="dxa"/>
            <w:tcBorders>
              <w:bottom w:val="nil"/>
            </w:tcBorders>
          </w:tcPr>
          <w:p w14:paraId="229CEAA6" w14:textId="77777777" w:rsidR="003E06D4" w:rsidRDefault="0076334F">
            <w:pPr>
              <w:pStyle w:val="TableParagraph"/>
              <w:spacing w:line="229" w:lineRule="exact"/>
              <w:rPr>
                <w:b/>
                <w:sz w:val="20"/>
              </w:rPr>
            </w:pPr>
            <w:r>
              <w:rPr>
                <w:b/>
                <w:sz w:val="20"/>
              </w:rPr>
              <w:t>Families</w:t>
            </w:r>
            <w:r>
              <w:rPr>
                <w:b/>
                <w:spacing w:val="-10"/>
                <w:sz w:val="20"/>
              </w:rPr>
              <w:t xml:space="preserve"> </w:t>
            </w:r>
            <w:r>
              <w:rPr>
                <w:b/>
                <w:sz w:val="20"/>
              </w:rPr>
              <w:t>and</w:t>
            </w:r>
            <w:r>
              <w:rPr>
                <w:b/>
                <w:spacing w:val="-8"/>
                <w:sz w:val="20"/>
              </w:rPr>
              <w:t xml:space="preserve"> </w:t>
            </w:r>
            <w:r>
              <w:rPr>
                <w:b/>
                <w:spacing w:val="-2"/>
                <w:sz w:val="20"/>
              </w:rPr>
              <w:t>friendships</w:t>
            </w:r>
          </w:p>
          <w:p w14:paraId="78E29DB8" w14:textId="77777777" w:rsidR="003E06D4" w:rsidRDefault="0076334F">
            <w:pPr>
              <w:pStyle w:val="TableParagraph"/>
              <w:rPr>
                <w:sz w:val="20"/>
              </w:rPr>
            </w:pPr>
            <w:r>
              <w:rPr>
                <w:b/>
                <w:sz w:val="20"/>
              </w:rPr>
              <w:t>-</w:t>
            </w:r>
            <w:r>
              <w:rPr>
                <w:b/>
                <w:spacing w:val="-14"/>
                <w:sz w:val="20"/>
              </w:rPr>
              <w:t xml:space="preserve"> </w:t>
            </w:r>
            <w:r>
              <w:rPr>
                <w:sz w:val="20"/>
              </w:rPr>
              <w:t>Managing</w:t>
            </w:r>
            <w:r>
              <w:rPr>
                <w:spacing w:val="-14"/>
                <w:sz w:val="20"/>
              </w:rPr>
              <w:t xml:space="preserve"> </w:t>
            </w:r>
            <w:r>
              <w:rPr>
                <w:sz w:val="20"/>
              </w:rPr>
              <w:t>friendships</w:t>
            </w:r>
            <w:r>
              <w:rPr>
                <w:spacing w:val="-14"/>
                <w:sz w:val="20"/>
              </w:rPr>
              <w:t xml:space="preserve"> </w:t>
            </w:r>
            <w:r>
              <w:rPr>
                <w:sz w:val="20"/>
              </w:rPr>
              <w:t>and peer influence</w:t>
            </w:r>
          </w:p>
          <w:p w14:paraId="28C99D9F" w14:textId="77777777" w:rsidR="003E06D4" w:rsidRDefault="003E06D4">
            <w:pPr>
              <w:pStyle w:val="TableParagraph"/>
              <w:spacing w:before="1"/>
              <w:ind w:left="0"/>
              <w:rPr>
                <w:b/>
                <w:sz w:val="20"/>
              </w:rPr>
            </w:pPr>
          </w:p>
          <w:p w14:paraId="59B0A750" w14:textId="77777777" w:rsidR="003E06D4" w:rsidRDefault="0076334F">
            <w:pPr>
              <w:pStyle w:val="TableParagraph"/>
              <w:ind w:right="671"/>
              <w:jc w:val="both"/>
              <w:rPr>
                <w:sz w:val="20"/>
              </w:rPr>
            </w:pPr>
            <w:r>
              <w:rPr>
                <w:b/>
                <w:sz w:val="20"/>
              </w:rPr>
              <w:t>Safe</w:t>
            </w:r>
            <w:r>
              <w:rPr>
                <w:b/>
                <w:spacing w:val="-14"/>
                <w:sz w:val="20"/>
              </w:rPr>
              <w:t xml:space="preserve"> </w:t>
            </w:r>
            <w:r>
              <w:rPr>
                <w:b/>
                <w:sz w:val="20"/>
              </w:rPr>
              <w:t>relationships</w:t>
            </w:r>
            <w:r>
              <w:rPr>
                <w:b/>
                <w:spacing w:val="-14"/>
                <w:sz w:val="20"/>
              </w:rPr>
              <w:t xml:space="preserve"> </w:t>
            </w:r>
            <w:r>
              <w:rPr>
                <w:b/>
                <w:sz w:val="20"/>
              </w:rPr>
              <w:t xml:space="preserve">- </w:t>
            </w:r>
            <w:r>
              <w:rPr>
                <w:sz w:val="20"/>
              </w:rPr>
              <w:t>Physical</w:t>
            </w:r>
            <w:r>
              <w:rPr>
                <w:spacing w:val="-14"/>
                <w:sz w:val="20"/>
              </w:rPr>
              <w:t xml:space="preserve"> </w:t>
            </w:r>
            <w:r>
              <w:rPr>
                <w:sz w:val="20"/>
              </w:rPr>
              <w:t>contact</w:t>
            </w:r>
            <w:r>
              <w:rPr>
                <w:spacing w:val="-14"/>
                <w:sz w:val="20"/>
              </w:rPr>
              <w:t xml:space="preserve"> </w:t>
            </w:r>
            <w:r>
              <w:rPr>
                <w:sz w:val="20"/>
              </w:rPr>
              <w:t>and feeling safe</w:t>
            </w:r>
          </w:p>
          <w:p w14:paraId="690F9DFF" w14:textId="77777777" w:rsidR="003E06D4" w:rsidRDefault="0076334F">
            <w:pPr>
              <w:pStyle w:val="TableParagraph"/>
              <w:spacing w:before="230"/>
              <w:ind w:right="180"/>
              <w:rPr>
                <w:sz w:val="20"/>
              </w:rPr>
            </w:pPr>
            <w:r>
              <w:rPr>
                <w:b/>
                <w:sz w:val="20"/>
              </w:rPr>
              <w:t>Respecting ourselves and</w:t>
            </w:r>
            <w:r>
              <w:rPr>
                <w:b/>
                <w:spacing w:val="-10"/>
                <w:sz w:val="20"/>
              </w:rPr>
              <w:t xml:space="preserve"> </w:t>
            </w:r>
            <w:r>
              <w:rPr>
                <w:b/>
                <w:sz w:val="20"/>
              </w:rPr>
              <w:t>others</w:t>
            </w:r>
            <w:r>
              <w:rPr>
                <w:b/>
                <w:spacing w:val="-11"/>
                <w:sz w:val="20"/>
              </w:rPr>
              <w:t xml:space="preserve"> </w:t>
            </w:r>
            <w:r>
              <w:rPr>
                <w:b/>
                <w:sz w:val="20"/>
              </w:rPr>
              <w:t>-</w:t>
            </w:r>
            <w:r>
              <w:rPr>
                <w:b/>
                <w:spacing w:val="-9"/>
                <w:sz w:val="20"/>
              </w:rPr>
              <w:t xml:space="preserve"> </w:t>
            </w:r>
            <w:r>
              <w:rPr>
                <w:sz w:val="20"/>
              </w:rPr>
              <w:t xml:space="preserve">Responding respectfully to a wide range of people; </w:t>
            </w:r>
            <w:proofErr w:type="spellStart"/>
            <w:r>
              <w:rPr>
                <w:sz w:val="20"/>
              </w:rPr>
              <w:t>recognising</w:t>
            </w:r>
            <w:proofErr w:type="spellEnd"/>
            <w:r>
              <w:rPr>
                <w:spacing w:val="-14"/>
                <w:sz w:val="20"/>
              </w:rPr>
              <w:t xml:space="preserve"> </w:t>
            </w:r>
            <w:r>
              <w:rPr>
                <w:sz w:val="20"/>
              </w:rPr>
              <w:t>prejudice</w:t>
            </w:r>
            <w:r>
              <w:rPr>
                <w:spacing w:val="-14"/>
                <w:sz w:val="20"/>
              </w:rPr>
              <w:t xml:space="preserve"> </w:t>
            </w:r>
            <w:r>
              <w:rPr>
                <w:sz w:val="20"/>
              </w:rPr>
              <w:t xml:space="preserve">and </w:t>
            </w:r>
            <w:r>
              <w:rPr>
                <w:spacing w:val="-2"/>
                <w:sz w:val="20"/>
              </w:rPr>
              <w:t>discrimination</w:t>
            </w:r>
          </w:p>
        </w:tc>
        <w:tc>
          <w:tcPr>
            <w:tcW w:w="2718" w:type="dxa"/>
            <w:tcBorders>
              <w:bottom w:val="nil"/>
            </w:tcBorders>
          </w:tcPr>
          <w:p w14:paraId="172D3C18" w14:textId="77777777" w:rsidR="003E06D4" w:rsidRDefault="0076334F">
            <w:pPr>
              <w:pStyle w:val="TableParagraph"/>
              <w:ind w:left="104" w:right="128"/>
              <w:rPr>
                <w:sz w:val="20"/>
              </w:rPr>
            </w:pPr>
            <w:r>
              <w:rPr>
                <w:b/>
                <w:sz w:val="20"/>
              </w:rPr>
              <w:t>Belonging to a</w:t>
            </w:r>
            <w:r>
              <w:rPr>
                <w:b/>
                <w:spacing w:val="40"/>
                <w:sz w:val="20"/>
              </w:rPr>
              <w:t xml:space="preserve"> </w:t>
            </w:r>
            <w:r>
              <w:rPr>
                <w:b/>
                <w:sz w:val="20"/>
              </w:rPr>
              <w:t>community</w:t>
            </w:r>
            <w:r>
              <w:rPr>
                <w:b/>
                <w:spacing w:val="-14"/>
                <w:sz w:val="20"/>
              </w:rPr>
              <w:t xml:space="preserve"> </w:t>
            </w:r>
            <w:r>
              <w:rPr>
                <w:b/>
                <w:sz w:val="20"/>
              </w:rPr>
              <w:t>-</w:t>
            </w:r>
            <w:r>
              <w:rPr>
                <w:b/>
                <w:spacing w:val="-13"/>
                <w:sz w:val="20"/>
              </w:rPr>
              <w:t xml:space="preserve"> </w:t>
            </w:r>
            <w:r>
              <w:rPr>
                <w:sz w:val="20"/>
              </w:rPr>
              <w:t>Protecting</w:t>
            </w:r>
            <w:r>
              <w:rPr>
                <w:spacing w:val="-14"/>
                <w:sz w:val="20"/>
              </w:rPr>
              <w:t xml:space="preserve"> </w:t>
            </w:r>
            <w:r>
              <w:rPr>
                <w:sz w:val="20"/>
              </w:rPr>
              <w:t>the environment; compassion towards others</w:t>
            </w:r>
          </w:p>
          <w:p w14:paraId="3D67333E" w14:textId="77777777" w:rsidR="003E06D4" w:rsidRDefault="0076334F">
            <w:pPr>
              <w:pStyle w:val="TableParagraph"/>
              <w:spacing w:before="229"/>
              <w:ind w:left="104" w:right="172"/>
              <w:rPr>
                <w:sz w:val="20"/>
              </w:rPr>
            </w:pPr>
            <w:r>
              <w:rPr>
                <w:b/>
                <w:sz w:val="20"/>
              </w:rPr>
              <w:t>Media</w:t>
            </w:r>
            <w:r>
              <w:rPr>
                <w:b/>
                <w:spacing w:val="-13"/>
                <w:sz w:val="20"/>
              </w:rPr>
              <w:t xml:space="preserve"> </w:t>
            </w:r>
            <w:r>
              <w:rPr>
                <w:b/>
                <w:sz w:val="20"/>
              </w:rPr>
              <w:t>literacy</w:t>
            </w:r>
            <w:r>
              <w:rPr>
                <w:b/>
                <w:spacing w:val="-14"/>
                <w:sz w:val="20"/>
              </w:rPr>
              <w:t xml:space="preserve"> </w:t>
            </w:r>
            <w:r>
              <w:rPr>
                <w:b/>
                <w:sz w:val="20"/>
              </w:rPr>
              <w:t>and</w:t>
            </w:r>
            <w:r>
              <w:rPr>
                <w:b/>
                <w:spacing w:val="-12"/>
                <w:sz w:val="20"/>
              </w:rPr>
              <w:t xml:space="preserve"> </w:t>
            </w:r>
            <w:r>
              <w:rPr>
                <w:b/>
                <w:sz w:val="20"/>
              </w:rPr>
              <w:t xml:space="preserve">Digital resilience - </w:t>
            </w:r>
            <w:r>
              <w:rPr>
                <w:sz w:val="20"/>
              </w:rPr>
              <w:t>How information online is targeted; different media types,</w:t>
            </w:r>
            <w:r>
              <w:rPr>
                <w:spacing w:val="-11"/>
                <w:sz w:val="20"/>
              </w:rPr>
              <w:t xml:space="preserve"> </w:t>
            </w:r>
            <w:r>
              <w:rPr>
                <w:sz w:val="20"/>
              </w:rPr>
              <w:t>their</w:t>
            </w:r>
            <w:r>
              <w:rPr>
                <w:spacing w:val="-10"/>
                <w:sz w:val="20"/>
              </w:rPr>
              <w:t xml:space="preserve"> </w:t>
            </w:r>
            <w:r>
              <w:rPr>
                <w:sz w:val="20"/>
              </w:rPr>
              <w:t>role</w:t>
            </w:r>
            <w:r>
              <w:rPr>
                <w:spacing w:val="-11"/>
                <w:sz w:val="20"/>
              </w:rPr>
              <w:t xml:space="preserve"> </w:t>
            </w:r>
            <w:r>
              <w:rPr>
                <w:sz w:val="20"/>
              </w:rPr>
              <w:t>and</w:t>
            </w:r>
            <w:r>
              <w:rPr>
                <w:spacing w:val="-10"/>
                <w:sz w:val="20"/>
              </w:rPr>
              <w:t xml:space="preserve"> </w:t>
            </w:r>
            <w:r>
              <w:rPr>
                <w:sz w:val="20"/>
              </w:rPr>
              <w:t>impact</w:t>
            </w:r>
          </w:p>
          <w:p w14:paraId="3B25B926" w14:textId="77777777" w:rsidR="003E06D4" w:rsidRDefault="003E06D4">
            <w:pPr>
              <w:pStyle w:val="TableParagraph"/>
              <w:ind w:left="0"/>
              <w:rPr>
                <w:b/>
                <w:sz w:val="20"/>
              </w:rPr>
            </w:pPr>
          </w:p>
          <w:p w14:paraId="313CC8AA" w14:textId="77777777" w:rsidR="003E06D4" w:rsidRDefault="0076334F">
            <w:pPr>
              <w:pStyle w:val="TableParagraph"/>
              <w:ind w:left="104"/>
              <w:rPr>
                <w:sz w:val="20"/>
              </w:rPr>
            </w:pPr>
            <w:r>
              <w:rPr>
                <w:b/>
                <w:sz w:val="20"/>
              </w:rPr>
              <w:t xml:space="preserve">Money and Work - </w:t>
            </w:r>
            <w:r>
              <w:rPr>
                <w:sz w:val="20"/>
              </w:rPr>
              <w:t>Identifying</w:t>
            </w:r>
            <w:r>
              <w:rPr>
                <w:spacing w:val="-8"/>
                <w:sz w:val="20"/>
              </w:rPr>
              <w:t xml:space="preserve"> </w:t>
            </w:r>
            <w:r>
              <w:rPr>
                <w:sz w:val="20"/>
              </w:rPr>
              <w:t>job</w:t>
            </w:r>
            <w:r>
              <w:rPr>
                <w:spacing w:val="-6"/>
                <w:sz w:val="20"/>
              </w:rPr>
              <w:t xml:space="preserve"> </w:t>
            </w:r>
            <w:r>
              <w:rPr>
                <w:sz w:val="20"/>
              </w:rPr>
              <w:t>interests</w:t>
            </w:r>
            <w:r>
              <w:rPr>
                <w:spacing w:val="-6"/>
                <w:sz w:val="20"/>
              </w:rPr>
              <w:t xml:space="preserve"> </w:t>
            </w:r>
            <w:r>
              <w:rPr>
                <w:sz w:val="20"/>
              </w:rPr>
              <w:t>and aspirations;</w:t>
            </w:r>
            <w:r>
              <w:rPr>
                <w:spacing w:val="-14"/>
                <w:sz w:val="20"/>
              </w:rPr>
              <w:t xml:space="preserve"> </w:t>
            </w:r>
            <w:r>
              <w:rPr>
                <w:sz w:val="20"/>
              </w:rPr>
              <w:t>what</w:t>
            </w:r>
            <w:r>
              <w:rPr>
                <w:spacing w:val="-14"/>
                <w:sz w:val="20"/>
              </w:rPr>
              <w:t xml:space="preserve"> </w:t>
            </w:r>
            <w:r>
              <w:rPr>
                <w:sz w:val="20"/>
              </w:rPr>
              <w:t>influences career choices;</w:t>
            </w:r>
          </w:p>
          <w:p w14:paraId="03EADDC8" w14:textId="77777777" w:rsidR="003E06D4" w:rsidRDefault="0076334F">
            <w:pPr>
              <w:pStyle w:val="TableParagraph"/>
              <w:spacing w:before="2"/>
              <w:ind w:left="104"/>
              <w:rPr>
                <w:sz w:val="20"/>
              </w:rPr>
            </w:pPr>
            <w:r>
              <w:rPr>
                <w:sz w:val="20"/>
              </w:rPr>
              <w:t>workplace</w:t>
            </w:r>
            <w:r>
              <w:rPr>
                <w:spacing w:val="-12"/>
                <w:sz w:val="20"/>
              </w:rPr>
              <w:t xml:space="preserve"> </w:t>
            </w:r>
            <w:r>
              <w:rPr>
                <w:spacing w:val="-2"/>
                <w:sz w:val="20"/>
              </w:rPr>
              <w:t>stereotypes</w:t>
            </w:r>
          </w:p>
        </w:tc>
        <w:tc>
          <w:tcPr>
            <w:tcW w:w="2591" w:type="dxa"/>
            <w:tcBorders>
              <w:bottom w:val="nil"/>
            </w:tcBorders>
          </w:tcPr>
          <w:p w14:paraId="644AE1B9" w14:textId="77777777" w:rsidR="003E06D4" w:rsidRDefault="0076334F">
            <w:pPr>
              <w:pStyle w:val="TableParagraph"/>
              <w:ind w:left="105" w:right="154"/>
              <w:rPr>
                <w:sz w:val="20"/>
              </w:rPr>
            </w:pPr>
            <w:r>
              <w:rPr>
                <w:b/>
                <w:sz w:val="20"/>
              </w:rPr>
              <w:t xml:space="preserve">Physical health and Mental wellbeing - </w:t>
            </w:r>
            <w:r>
              <w:rPr>
                <w:sz w:val="20"/>
              </w:rPr>
              <w:t>Healthy</w:t>
            </w:r>
            <w:r>
              <w:rPr>
                <w:spacing w:val="-14"/>
                <w:sz w:val="20"/>
              </w:rPr>
              <w:t xml:space="preserve"> </w:t>
            </w:r>
            <w:r>
              <w:rPr>
                <w:sz w:val="20"/>
              </w:rPr>
              <w:t>sleep</w:t>
            </w:r>
            <w:r>
              <w:rPr>
                <w:spacing w:val="-14"/>
                <w:sz w:val="20"/>
              </w:rPr>
              <w:t xml:space="preserve"> </w:t>
            </w:r>
            <w:r>
              <w:rPr>
                <w:sz w:val="20"/>
              </w:rPr>
              <w:t>habits;</w:t>
            </w:r>
            <w:r>
              <w:rPr>
                <w:spacing w:val="-13"/>
                <w:sz w:val="20"/>
              </w:rPr>
              <w:t xml:space="preserve"> </w:t>
            </w:r>
            <w:r>
              <w:rPr>
                <w:sz w:val="20"/>
              </w:rPr>
              <w:t xml:space="preserve">sun safety; medicines, </w:t>
            </w:r>
            <w:r>
              <w:rPr>
                <w:spacing w:val="-2"/>
                <w:sz w:val="20"/>
              </w:rPr>
              <w:t xml:space="preserve">vaccinations, </w:t>
            </w:r>
            <w:proofErr w:type="spellStart"/>
            <w:r>
              <w:rPr>
                <w:spacing w:val="-2"/>
                <w:sz w:val="20"/>
              </w:rPr>
              <w:t>immunisations</w:t>
            </w:r>
            <w:proofErr w:type="spellEnd"/>
          </w:p>
          <w:p w14:paraId="27C26C85" w14:textId="77777777" w:rsidR="003E06D4" w:rsidRDefault="0076334F">
            <w:pPr>
              <w:pStyle w:val="TableParagraph"/>
              <w:ind w:left="105"/>
              <w:rPr>
                <w:sz w:val="20"/>
              </w:rPr>
            </w:pPr>
            <w:r>
              <w:rPr>
                <w:sz w:val="20"/>
              </w:rPr>
              <w:t>and</w:t>
            </w:r>
            <w:r>
              <w:rPr>
                <w:spacing w:val="-5"/>
                <w:sz w:val="20"/>
              </w:rPr>
              <w:t xml:space="preserve"> </w:t>
            </w:r>
            <w:r>
              <w:rPr>
                <w:spacing w:val="-2"/>
                <w:sz w:val="20"/>
              </w:rPr>
              <w:t>allergies</w:t>
            </w:r>
          </w:p>
          <w:p w14:paraId="68C9FCE3" w14:textId="77777777" w:rsidR="003E06D4" w:rsidRDefault="003E06D4">
            <w:pPr>
              <w:pStyle w:val="TableParagraph"/>
              <w:ind w:left="0"/>
              <w:rPr>
                <w:b/>
                <w:sz w:val="20"/>
              </w:rPr>
            </w:pPr>
          </w:p>
          <w:p w14:paraId="27F770C0" w14:textId="77777777" w:rsidR="003E06D4" w:rsidRDefault="0076334F">
            <w:pPr>
              <w:pStyle w:val="TableParagraph"/>
              <w:ind w:left="105"/>
              <w:rPr>
                <w:sz w:val="20"/>
              </w:rPr>
            </w:pPr>
            <w:r>
              <w:rPr>
                <w:b/>
                <w:sz w:val="20"/>
              </w:rPr>
              <w:t>Growing</w:t>
            </w:r>
            <w:r>
              <w:rPr>
                <w:b/>
                <w:spacing w:val="-13"/>
                <w:sz w:val="20"/>
              </w:rPr>
              <w:t xml:space="preserve"> </w:t>
            </w:r>
            <w:r>
              <w:rPr>
                <w:b/>
                <w:sz w:val="20"/>
              </w:rPr>
              <w:t>and</w:t>
            </w:r>
            <w:r>
              <w:rPr>
                <w:b/>
                <w:spacing w:val="-13"/>
                <w:sz w:val="20"/>
              </w:rPr>
              <w:t xml:space="preserve"> </w:t>
            </w:r>
            <w:r>
              <w:rPr>
                <w:b/>
                <w:sz w:val="20"/>
              </w:rPr>
              <w:t>changing</w:t>
            </w:r>
            <w:r>
              <w:rPr>
                <w:b/>
                <w:spacing w:val="-11"/>
                <w:sz w:val="20"/>
              </w:rPr>
              <w:t xml:space="preserve"> </w:t>
            </w:r>
            <w:r>
              <w:rPr>
                <w:b/>
                <w:sz w:val="20"/>
              </w:rPr>
              <w:t xml:space="preserve">- </w:t>
            </w:r>
            <w:r>
              <w:rPr>
                <w:sz w:val="20"/>
              </w:rPr>
              <w:t xml:space="preserve">Personal identity; </w:t>
            </w:r>
            <w:proofErr w:type="spellStart"/>
            <w:r>
              <w:rPr>
                <w:spacing w:val="-2"/>
                <w:sz w:val="20"/>
              </w:rPr>
              <w:t>recognising</w:t>
            </w:r>
            <w:proofErr w:type="spellEnd"/>
          </w:p>
          <w:p w14:paraId="5AAD38E2" w14:textId="77777777" w:rsidR="003E06D4" w:rsidRDefault="0076334F">
            <w:pPr>
              <w:pStyle w:val="TableParagraph"/>
              <w:ind w:left="105" w:right="161"/>
              <w:rPr>
                <w:sz w:val="20"/>
              </w:rPr>
            </w:pPr>
            <w:r>
              <w:rPr>
                <w:sz w:val="20"/>
              </w:rPr>
              <w:t>individuality and different qualities; mental wellbeing,</w:t>
            </w:r>
            <w:r>
              <w:rPr>
                <w:spacing w:val="-14"/>
                <w:sz w:val="20"/>
              </w:rPr>
              <w:t xml:space="preserve"> </w:t>
            </w:r>
            <w:r>
              <w:rPr>
                <w:sz w:val="20"/>
              </w:rPr>
              <w:t>changes</w:t>
            </w:r>
            <w:r>
              <w:rPr>
                <w:spacing w:val="-14"/>
                <w:sz w:val="20"/>
              </w:rPr>
              <w:t xml:space="preserve"> </w:t>
            </w:r>
            <w:r>
              <w:rPr>
                <w:sz w:val="20"/>
              </w:rPr>
              <w:t>during puberty; identifying genitalia</w:t>
            </w:r>
            <w:r>
              <w:rPr>
                <w:spacing w:val="-8"/>
                <w:sz w:val="20"/>
              </w:rPr>
              <w:t xml:space="preserve"> </w:t>
            </w:r>
            <w:r>
              <w:rPr>
                <w:sz w:val="20"/>
              </w:rPr>
              <w:t>and</w:t>
            </w:r>
            <w:r>
              <w:rPr>
                <w:spacing w:val="-10"/>
                <w:sz w:val="20"/>
              </w:rPr>
              <w:t xml:space="preserve"> </w:t>
            </w:r>
            <w:r>
              <w:rPr>
                <w:sz w:val="20"/>
              </w:rPr>
              <w:t xml:space="preserve">reproductive organs; the menstrual cycle; erections and wet dreams, hygiene during puberty; support with </w:t>
            </w:r>
            <w:r>
              <w:rPr>
                <w:spacing w:val="-2"/>
                <w:sz w:val="20"/>
              </w:rPr>
              <w:t>puberty</w:t>
            </w:r>
          </w:p>
        </w:tc>
      </w:tr>
      <w:tr w:rsidR="003E06D4" w14:paraId="574E0F44" w14:textId="77777777">
        <w:trPr>
          <w:trHeight w:val="1263"/>
        </w:trPr>
        <w:tc>
          <w:tcPr>
            <w:tcW w:w="1078" w:type="dxa"/>
            <w:tcBorders>
              <w:top w:val="nil"/>
            </w:tcBorders>
          </w:tcPr>
          <w:p w14:paraId="4AFC3090" w14:textId="77777777" w:rsidR="003E06D4" w:rsidRDefault="003E06D4">
            <w:pPr>
              <w:pStyle w:val="TableParagraph"/>
              <w:ind w:left="0"/>
              <w:rPr>
                <w:rFonts w:ascii="Times New Roman"/>
                <w:sz w:val="18"/>
              </w:rPr>
            </w:pPr>
          </w:p>
        </w:tc>
        <w:tc>
          <w:tcPr>
            <w:tcW w:w="2634" w:type="dxa"/>
            <w:tcBorders>
              <w:top w:val="nil"/>
            </w:tcBorders>
          </w:tcPr>
          <w:p w14:paraId="47DFD41C" w14:textId="77777777" w:rsidR="003E06D4" w:rsidRDefault="003E06D4">
            <w:pPr>
              <w:pStyle w:val="TableParagraph"/>
              <w:ind w:left="0"/>
              <w:rPr>
                <w:rFonts w:ascii="Times New Roman"/>
                <w:sz w:val="18"/>
              </w:rPr>
            </w:pPr>
          </w:p>
        </w:tc>
        <w:tc>
          <w:tcPr>
            <w:tcW w:w="2718" w:type="dxa"/>
            <w:tcBorders>
              <w:top w:val="nil"/>
            </w:tcBorders>
          </w:tcPr>
          <w:p w14:paraId="70D9212B" w14:textId="77777777" w:rsidR="003E06D4" w:rsidRDefault="003E06D4">
            <w:pPr>
              <w:pStyle w:val="TableParagraph"/>
              <w:ind w:left="0"/>
              <w:rPr>
                <w:rFonts w:ascii="Times New Roman"/>
                <w:sz w:val="18"/>
              </w:rPr>
            </w:pPr>
          </w:p>
        </w:tc>
        <w:tc>
          <w:tcPr>
            <w:tcW w:w="2591" w:type="dxa"/>
            <w:tcBorders>
              <w:top w:val="nil"/>
            </w:tcBorders>
          </w:tcPr>
          <w:p w14:paraId="54DA5725" w14:textId="77777777" w:rsidR="003E06D4" w:rsidRDefault="0076334F">
            <w:pPr>
              <w:pStyle w:val="TableParagraph"/>
              <w:spacing w:before="110"/>
              <w:ind w:left="105"/>
              <w:rPr>
                <w:sz w:val="20"/>
              </w:rPr>
            </w:pPr>
            <w:r>
              <w:rPr>
                <w:b/>
                <w:sz w:val="20"/>
              </w:rPr>
              <w:t xml:space="preserve">Keeping safe - </w:t>
            </w:r>
            <w:r>
              <w:rPr>
                <w:sz w:val="20"/>
              </w:rPr>
              <w:t>Keeping safe</w:t>
            </w:r>
            <w:r>
              <w:rPr>
                <w:spacing w:val="-14"/>
                <w:sz w:val="20"/>
              </w:rPr>
              <w:t xml:space="preserve"> </w:t>
            </w:r>
            <w:r>
              <w:rPr>
                <w:sz w:val="20"/>
              </w:rPr>
              <w:t>in</w:t>
            </w:r>
            <w:r>
              <w:rPr>
                <w:spacing w:val="-14"/>
                <w:sz w:val="20"/>
              </w:rPr>
              <w:t xml:space="preserve"> </w:t>
            </w:r>
            <w:r>
              <w:rPr>
                <w:sz w:val="20"/>
              </w:rPr>
              <w:t>different</w:t>
            </w:r>
            <w:r>
              <w:rPr>
                <w:spacing w:val="-14"/>
                <w:sz w:val="20"/>
              </w:rPr>
              <w:t xml:space="preserve"> </w:t>
            </w:r>
            <w:r>
              <w:rPr>
                <w:sz w:val="20"/>
              </w:rPr>
              <w:t>situations, including responding in emergencies,</w:t>
            </w:r>
            <w:r>
              <w:rPr>
                <w:spacing w:val="-4"/>
                <w:sz w:val="20"/>
              </w:rPr>
              <w:t xml:space="preserve"> </w:t>
            </w:r>
            <w:r>
              <w:rPr>
                <w:sz w:val="20"/>
              </w:rPr>
              <w:t>and</w:t>
            </w:r>
            <w:r>
              <w:rPr>
                <w:spacing w:val="-2"/>
                <w:sz w:val="20"/>
              </w:rPr>
              <w:t xml:space="preserve"> </w:t>
            </w:r>
            <w:r>
              <w:rPr>
                <w:sz w:val="20"/>
              </w:rPr>
              <w:t>first</w:t>
            </w:r>
            <w:r>
              <w:rPr>
                <w:spacing w:val="-4"/>
                <w:sz w:val="20"/>
              </w:rPr>
              <w:t xml:space="preserve"> </w:t>
            </w:r>
            <w:r>
              <w:rPr>
                <w:sz w:val="20"/>
              </w:rPr>
              <w:t>aid</w:t>
            </w:r>
          </w:p>
        </w:tc>
      </w:tr>
    </w:tbl>
    <w:p w14:paraId="68AC81F6" w14:textId="77777777" w:rsidR="003E06D4" w:rsidRDefault="003E06D4">
      <w:pPr>
        <w:rPr>
          <w:sz w:val="20"/>
        </w:rPr>
        <w:sectPr w:rsidR="003E06D4">
          <w:type w:val="continuous"/>
          <w:pgSz w:w="11910" w:h="16840"/>
          <w:pgMar w:top="1400" w:right="1320" w:bottom="280" w:left="1340" w:header="720" w:footer="720" w:gutter="0"/>
          <w:cols w:space="720"/>
        </w:sect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8"/>
        <w:gridCol w:w="2634"/>
        <w:gridCol w:w="2718"/>
        <w:gridCol w:w="2591"/>
      </w:tblGrid>
      <w:tr w:rsidR="003E06D4" w14:paraId="623E47CB" w14:textId="77777777" w:rsidTr="00A10D2D">
        <w:trPr>
          <w:trHeight w:val="4947"/>
        </w:trPr>
        <w:tc>
          <w:tcPr>
            <w:tcW w:w="1078" w:type="dxa"/>
          </w:tcPr>
          <w:p w14:paraId="3D02A78A" w14:textId="77777777" w:rsidR="003E06D4" w:rsidRDefault="0076334F">
            <w:pPr>
              <w:pStyle w:val="TableParagraph"/>
              <w:rPr>
                <w:b/>
                <w:sz w:val="20"/>
              </w:rPr>
            </w:pPr>
            <w:r>
              <w:rPr>
                <w:b/>
                <w:sz w:val="20"/>
              </w:rPr>
              <w:lastRenderedPageBreak/>
              <w:t>YEAR</w:t>
            </w:r>
            <w:r>
              <w:rPr>
                <w:b/>
                <w:spacing w:val="-7"/>
                <w:sz w:val="20"/>
              </w:rPr>
              <w:t xml:space="preserve"> </w:t>
            </w:r>
            <w:r>
              <w:rPr>
                <w:b/>
                <w:spacing w:val="-10"/>
                <w:sz w:val="20"/>
              </w:rPr>
              <w:t>6</w:t>
            </w:r>
          </w:p>
        </w:tc>
        <w:tc>
          <w:tcPr>
            <w:tcW w:w="2634" w:type="dxa"/>
          </w:tcPr>
          <w:p w14:paraId="29E22590" w14:textId="77777777" w:rsidR="003E06D4" w:rsidRDefault="0076334F">
            <w:pPr>
              <w:pStyle w:val="TableParagraph"/>
              <w:rPr>
                <w:b/>
                <w:sz w:val="20"/>
              </w:rPr>
            </w:pPr>
            <w:r>
              <w:rPr>
                <w:b/>
                <w:sz w:val="20"/>
              </w:rPr>
              <w:t>Families</w:t>
            </w:r>
            <w:r>
              <w:rPr>
                <w:b/>
                <w:spacing w:val="-10"/>
                <w:sz w:val="20"/>
              </w:rPr>
              <w:t xml:space="preserve"> </w:t>
            </w:r>
            <w:r>
              <w:rPr>
                <w:b/>
                <w:sz w:val="20"/>
              </w:rPr>
              <w:t>and</w:t>
            </w:r>
            <w:r>
              <w:rPr>
                <w:b/>
                <w:spacing w:val="-8"/>
                <w:sz w:val="20"/>
              </w:rPr>
              <w:t xml:space="preserve"> </w:t>
            </w:r>
            <w:r>
              <w:rPr>
                <w:b/>
                <w:spacing w:val="-2"/>
                <w:sz w:val="20"/>
              </w:rPr>
              <w:t>friendships</w:t>
            </w:r>
          </w:p>
          <w:p w14:paraId="63C7C347" w14:textId="77777777" w:rsidR="003E06D4" w:rsidRDefault="0076334F">
            <w:pPr>
              <w:pStyle w:val="TableParagraph"/>
              <w:ind w:right="624"/>
              <w:rPr>
                <w:sz w:val="20"/>
              </w:rPr>
            </w:pPr>
            <w:r>
              <w:rPr>
                <w:b/>
                <w:sz w:val="20"/>
              </w:rPr>
              <w:t>-</w:t>
            </w:r>
            <w:r>
              <w:rPr>
                <w:b/>
                <w:spacing w:val="-13"/>
                <w:sz w:val="20"/>
              </w:rPr>
              <w:t xml:space="preserve"> </w:t>
            </w:r>
            <w:r>
              <w:rPr>
                <w:sz w:val="20"/>
              </w:rPr>
              <w:t>Attraction</w:t>
            </w:r>
            <w:r>
              <w:rPr>
                <w:spacing w:val="-14"/>
                <w:sz w:val="20"/>
              </w:rPr>
              <w:t xml:space="preserve"> </w:t>
            </w:r>
            <w:r>
              <w:rPr>
                <w:sz w:val="20"/>
              </w:rPr>
              <w:t>to</w:t>
            </w:r>
            <w:r>
              <w:rPr>
                <w:spacing w:val="-14"/>
                <w:sz w:val="20"/>
              </w:rPr>
              <w:t xml:space="preserve"> </w:t>
            </w:r>
            <w:r>
              <w:rPr>
                <w:sz w:val="20"/>
              </w:rPr>
              <w:t xml:space="preserve">others; </w:t>
            </w:r>
            <w:r>
              <w:rPr>
                <w:spacing w:val="-2"/>
                <w:sz w:val="20"/>
              </w:rPr>
              <w:t>romantic</w:t>
            </w:r>
            <w:r w:rsidR="00A10D2D">
              <w:rPr>
                <w:spacing w:val="-2"/>
                <w:sz w:val="20"/>
              </w:rPr>
              <w:t xml:space="preserve"> r</w:t>
            </w:r>
            <w:r>
              <w:rPr>
                <w:sz w:val="20"/>
              </w:rPr>
              <w:t>elationships; civil</w:t>
            </w:r>
          </w:p>
          <w:p w14:paraId="019B5CF4" w14:textId="77777777" w:rsidR="003E06D4" w:rsidRDefault="0076334F">
            <w:pPr>
              <w:pStyle w:val="TableParagraph"/>
              <w:spacing w:line="229" w:lineRule="exact"/>
              <w:rPr>
                <w:sz w:val="20"/>
              </w:rPr>
            </w:pPr>
            <w:r>
              <w:rPr>
                <w:sz w:val="20"/>
              </w:rPr>
              <w:t>partnership</w:t>
            </w:r>
            <w:r>
              <w:rPr>
                <w:spacing w:val="-11"/>
                <w:sz w:val="20"/>
              </w:rPr>
              <w:t xml:space="preserve"> </w:t>
            </w:r>
            <w:r>
              <w:rPr>
                <w:sz w:val="20"/>
              </w:rPr>
              <w:t>and</w:t>
            </w:r>
            <w:r>
              <w:rPr>
                <w:spacing w:val="-11"/>
                <w:sz w:val="20"/>
              </w:rPr>
              <w:t xml:space="preserve"> </w:t>
            </w:r>
            <w:r>
              <w:rPr>
                <w:spacing w:val="-2"/>
                <w:sz w:val="20"/>
              </w:rPr>
              <w:t>marriage</w:t>
            </w:r>
          </w:p>
          <w:p w14:paraId="4049AE2B" w14:textId="77777777" w:rsidR="003E06D4" w:rsidRDefault="003E06D4">
            <w:pPr>
              <w:pStyle w:val="TableParagraph"/>
              <w:spacing w:before="1"/>
              <w:ind w:left="0"/>
              <w:rPr>
                <w:b/>
                <w:sz w:val="20"/>
              </w:rPr>
            </w:pPr>
          </w:p>
          <w:p w14:paraId="65AB83EF" w14:textId="77777777" w:rsidR="003E06D4" w:rsidRDefault="0076334F">
            <w:pPr>
              <w:pStyle w:val="TableParagraph"/>
              <w:ind w:right="624"/>
              <w:rPr>
                <w:sz w:val="20"/>
              </w:rPr>
            </w:pPr>
            <w:r>
              <w:rPr>
                <w:b/>
                <w:sz w:val="20"/>
              </w:rPr>
              <w:t>Safe</w:t>
            </w:r>
            <w:r>
              <w:rPr>
                <w:b/>
                <w:spacing w:val="-14"/>
                <w:sz w:val="20"/>
              </w:rPr>
              <w:t xml:space="preserve"> </w:t>
            </w:r>
            <w:r>
              <w:rPr>
                <w:b/>
                <w:sz w:val="20"/>
              </w:rPr>
              <w:t>relationships</w:t>
            </w:r>
            <w:r>
              <w:rPr>
                <w:b/>
                <w:spacing w:val="-14"/>
                <w:sz w:val="20"/>
              </w:rPr>
              <w:t xml:space="preserve"> </w:t>
            </w:r>
            <w:r>
              <w:rPr>
                <w:b/>
                <w:sz w:val="20"/>
              </w:rPr>
              <w:t xml:space="preserve">- </w:t>
            </w:r>
            <w:proofErr w:type="spellStart"/>
            <w:r>
              <w:rPr>
                <w:sz w:val="20"/>
              </w:rPr>
              <w:t>Recognising</w:t>
            </w:r>
            <w:proofErr w:type="spellEnd"/>
            <w:r>
              <w:rPr>
                <w:sz w:val="20"/>
              </w:rPr>
              <w:t xml:space="preserve"> and managing pressure; consent in different </w:t>
            </w:r>
            <w:r>
              <w:rPr>
                <w:spacing w:val="-2"/>
                <w:sz w:val="20"/>
              </w:rPr>
              <w:t>situations</w:t>
            </w:r>
          </w:p>
          <w:p w14:paraId="7FF144BB" w14:textId="77777777" w:rsidR="003E06D4" w:rsidRDefault="003E06D4">
            <w:pPr>
              <w:pStyle w:val="TableParagraph"/>
              <w:ind w:left="0"/>
              <w:rPr>
                <w:b/>
                <w:sz w:val="20"/>
              </w:rPr>
            </w:pPr>
          </w:p>
          <w:p w14:paraId="65E6C320" w14:textId="77777777" w:rsidR="003E06D4" w:rsidRDefault="0076334F">
            <w:pPr>
              <w:pStyle w:val="TableParagraph"/>
              <w:ind w:right="180"/>
              <w:rPr>
                <w:sz w:val="20"/>
              </w:rPr>
            </w:pPr>
            <w:r>
              <w:rPr>
                <w:b/>
                <w:sz w:val="20"/>
              </w:rPr>
              <w:t>Respecting ourselves and</w:t>
            </w:r>
            <w:r>
              <w:rPr>
                <w:b/>
                <w:spacing w:val="-14"/>
                <w:sz w:val="20"/>
              </w:rPr>
              <w:t xml:space="preserve"> </w:t>
            </w:r>
            <w:r>
              <w:rPr>
                <w:b/>
                <w:sz w:val="20"/>
              </w:rPr>
              <w:t>others</w:t>
            </w:r>
            <w:r>
              <w:rPr>
                <w:b/>
                <w:spacing w:val="-14"/>
                <w:sz w:val="20"/>
              </w:rPr>
              <w:t xml:space="preserve"> </w:t>
            </w:r>
            <w:r>
              <w:rPr>
                <w:b/>
                <w:sz w:val="20"/>
              </w:rPr>
              <w:t>-</w:t>
            </w:r>
            <w:r>
              <w:rPr>
                <w:b/>
                <w:spacing w:val="-12"/>
                <w:sz w:val="20"/>
              </w:rPr>
              <w:t xml:space="preserve"> </w:t>
            </w:r>
            <w:r>
              <w:rPr>
                <w:sz w:val="20"/>
              </w:rPr>
              <w:t>Expressing opinions and respecting other points of view, including discussing topical issues</w:t>
            </w:r>
          </w:p>
        </w:tc>
        <w:tc>
          <w:tcPr>
            <w:tcW w:w="2718" w:type="dxa"/>
          </w:tcPr>
          <w:p w14:paraId="60D892F1" w14:textId="77777777" w:rsidR="003E06D4" w:rsidRDefault="0076334F">
            <w:pPr>
              <w:pStyle w:val="TableParagraph"/>
              <w:ind w:left="104" w:right="172"/>
              <w:rPr>
                <w:sz w:val="20"/>
              </w:rPr>
            </w:pPr>
            <w:r>
              <w:rPr>
                <w:b/>
                <w:sz w:val="20"/>
              </w:rPr>
              <w:t>Belonging to a community</w:t>
            </w:r>
            <w:r>
              <w:rPr>
                <w:b/>
                <w:spacing w:val="-14"/>
                <w:sz w:val="20"/>
              </w:rPr>
              <w:t xml:space="preserve"> </w:t>
            </w:r>
            <w:r>
              <w:rPr>
                <w:b/>
                <w:sz w:val="20"/>
              </w:rPr>
              <w:t>-</w:t>
            </w:r>
            <w:r>
              <w:rPr>
                <w:b/>
                <w:spacing w:val="-14"/>
                <w:sz w:val="20"/>
              </w:rPr>
              <w:t xml:space="preserve"> </w:t>
            </w:r>
            <w:r>
              <w:rPr>
                <w:sz w:val="20"/>
              </w:rPr>
              <w:t xml:space="preserve">Valuing diversity; challenging discrimination and </w:t>
            </w:r>
            <w:r>
              <w:rPr>
                <w:spacing w:val="-2"/>
                <w:sz w:val="20"/>
              </w:rPr>
              <w:t>stereotypes</w:t>
            </w:r>
          </w:p>
          <w:p w14:paraId="6F8A0C1A" w14:textId="77777777" w:rsidR="003E06D4" w:rsidRDefault="0076334F">
            <w:pPr>
              <w:pStyle w:val="TableParagraph"/>
              <w:spacing w:before="230"/>
              <w:ind w:left="104" w:right="172"/>
              <w:rPr>
                <w:sz w:val="20"/>
              </w:rPr>
            </w:pPr>
            <w:r>
              <w:rPr>
                <w:b/>
                <w:sz w:val="20"/>
              </w:rPr>
              <w:t>Media</w:t>
            </w:r>
            <w:r>
              <w:rPr>
                <w:b/>
                <w:spacing w:val="-14"/>
                <w:sz w:val="20"/>
              </w:rPr>
              <w:t xml:space="preserve"> </w:t>
            </w:r>
            <w:r>
              <w:rPr>
                <w:b/>
                <w:sz w:val="20"/>
              </w:rPr>
              <w:t>literacy</w:t>
            </w:r>
            <w:r>
              <w:rPr>
                <w:b/>
                <w:spacing w:val="-14"/>
                <w:sz w:val="20"/>
              </w:rPr>
              <w:t xml:space="preserve"> </w:t>
            </w:r>
            <w:r>
              <w:rPr>
                <w:b/>
                <w:sz w:val="20"/>
              </w:rPr>
              <w:t>and</w:t>
            </w:r>
            <w:r>
              <w:rPr>
                <w:b/>
                <w:spacing w:val="-14"/>
                <w:sz w:val="20"/>
              </w:rPr>
              <w:t xml:space="preserve"> </w:t>
            </w:r>
            <w:r>
              <w:rPr>
                <w:b/>
                <w:sz w:val="20"/>
              </w:rPr>
              <w:t xml:space="preserve">Digital resilience - </w:t>
            </w:r>
            <w:r>
              <w:rPr>
                <w:sz w:val="20"/>
              </w:rPr>
              <w:t>Evaluating media sources; sharing things online</w:t>
            </w:r>
          </w:p>
          <w:p w14:paraId="1DFF3882" w14:textId="77777777" w:rsidR="003E06D4" w:rsidRDefault="0076334F">
            <w:pPr>
              <w:pStyle w:val="TableParagraph"/>
              <w:spacing w:before="229"/>
              <w:ind w:left="104"/>
              <w:rPr>
                <w:sz w:val="20"/>
              </w:rPr>
            </w:pPr>
            <w:r>
              <w:rPr>
                <w:b/>
                <w:sz w:val="20"/>
              </w:rPr>
              <w:t xml:space="preserve">Money and Work - </w:t>
            </w:r>
            <w:r>
              <w:rPr>
                <w:sz w:val="20"/>
              </w:rPr>
              <w:t>Influences and attitudes to money;</w:t>
            </w:r>
            <w:r>
              <w:rPr>
                <w:spacing w:val="-14"/>
                <w:sz w:val="20"/>
              </w:rPr>
              <w:t xml:space="preserve"> </w:t>
            </w:r>
            <w:r>
              <w:rPr>
                <w:sz w:val="20"/>
              </w:rPr>
              <w:t>money</w:t>
            </w:r>
            <w:r>
              <w:rPr>
                <w:spacing w:val="-14"/>
                <w:sz w:val="20"/>
              </w:rPr>
              <w:t xml:space="preserve"> </w:t>
            </w:r>
            <w:r>
              <w:rPr>
                <w:sz w:val="20"/>
              </w:rPr>
              <w:t>and</w:t>
            </w:r>
            <w:r>
              <w:rPr>
                <w:spacing w:val="-13"/>
                <w:sz w:val="20"/>
              </w:rPr>
              <w:t xml:space="preserve"> </w:t>
            </w:r>
            <w:r>
              <w:rPr>
                <w:sz w:val="20"/>
              </w:rPr>
              <w:t xml:space="preserve">financial </w:t>
            </w:r>
            <w:r>
              <w:rPr>
                <w:spacing w:val="-2"/>
                <w:sz w:val="20"/>
              </w:rPr>
              <w:t>risks</w:t>
            </w:r>
          </w:p>
        </w:tc>
        <w:tc>
          <w:tcPr>
            <w:tcW w:w="2591" w:type="dxa"/>
          </w:tcPr>
          <w:p w14:paraId="63279ED4" w14:textId="77777777" w:rsidR="003E06D4" w:rsidRDefault="0076334F">
            <w:pPr>
              <w:pStyle w:val="TableParagraph"/>
              <w:ind w:left="105" w:right="154"/>
              <w:rPr>
                <w:sz w:val="20"/>
              </w:rPr>
            </w:pPr>
            <w:r>
              <w:rPr>
                <w:b/>
                <w:sz w:val="20"/>
              </w:rPr>
              <w:t>Physical health and Mental</w:t>
            </w:r>
            <w:r>
              <w:rPr>
                <w:b/>
                <w:spacing w:val="-13"/>
                <w:sz w:val="20"/>
              </w:rPr>
              <w:t xml:space="preserve"> </w:t>
            </w:r>
            <w:r>
              <w:rPr>
                <w:b/>
                <w:sz w:val="20"/>
              </w:rPr>
              <w:t>wellbeing</w:t>
            </w:r>
            <w:r>
              <w:rPr>
                <w:b/>
                <w:spacing w:val="-9"/>
                <w:sz w:val="20"/>
              </w:rPr>
              <w:t xml:space="preserve"> </w:t>
            </w:r>
            <w:r>
              <w:rPr>
                <w:b/>
                <w:sz w:val="20"/>
              </w:rPr>
              <w:t>-</w:t>
            </w:r>
            <w:r>
              <w:rPr>
                <w:b/>
                <w:spacing w:val="-14"/>
                <w:sz w:val="20"/>
              </w:rPr>
              <w:t xml:space="preserve"> </w:t>
            </w:r>
            <w:r>
              <w:rPr>
                <w:sz w:val="20"/>
              </w:rPr>
              <w:t>What affects</w:t>
            </w:r>
            <w:r>
              <w:rPr>
                <w:spacing w:val="-10"/>
                <w:sz w:val="20"/>
              </w:rPr>
              <w:t xml:space="preserve"> </w:t>
            </w:r>
            <w:r>
              <w:rPr>
                <w:sz w:val="20"/>
              </w:rPr>
              <w:t>mental</w:t>
            </w:r>
            <w:r>
              <w:rPr>
                <w:spacing w:val="-10"/>
                <w:sz w:val="20"/>
              </w:rPr>
              <w:t xml:space="preserve"> </w:t>
            </w:r>
            <w:r>
              <w:rPr>
                <w:sz w:val="20"/>
              </w:rPr>
              <w:t>health</w:t>
            </w:r>
            <w:r>
              <w:rPr>
                <w:spacing w:val="-7"/>
                <w:sz w:val="20"/>
              </w:rPr>
              <w:t xml:space="preserve"> </w:t>
            </w:r>
            <w:r>
              <w:rPr>
                <w:sz w:val="20"/>
              </w:rPr>
              <w:t>and ways to take care of it; managing change, loss and bereavement; managing time online</w:t>
            </w:r>
          </w:p>
          <w:p w14:paraId="02050F6C" w14:textId="77777777" w:rsidR="003E06D4" w:rsidRDefault="003E06D4">
            <w:pPr>
              <w:pStyle w:val="TableParagraph"/>
              <w:ind w:left="0"/>
              <w:rPr>
                <w:b/>
                <w:sz w:val="20"/>
              </w:rPr>
            </w:pPr>
          </w:p>
          <w:p w14:paraId="172D6500" w14:textId="77777777" w:rsidR="00A10D2D" w:rsidRDefault="0076334F">
            <w:pPr>
              <w:pStyle w:val="TableParagraph"/>
              <w:ind w:left="105" w:right="154"/>
              <w:rPr>
                <w:sz w:val="20"/>
              </w:rPr>
            </w:pPr>
            <w:r>
              <w:rPr>
                <w:b/>
                <w:sz w:val="20"/>
              </w:rPr>
              <w:t>Growing</w:t>
            </w:r>
            <w:r>
              <w:rPr>
                <w:b/>
                <w:spacing w:val="-13"/>
                <w:sz w:val="20"/>
              </w:rPr>
              <w:t xml:space="preserve"> </w:t>
            </w:r>
            <w:r>
              <w:rPr>
                <w:b/>
                <w:sz w:val="20"/>
              </w:rPr>
              <w:t>and</w:t>
            </w:r>
            <w:r>
              <w:rPr>
                <w:b/>
                <w:spacing w:val="-13"/>
                <w:sz w:val="20"/>
              </w:rPr>
              <w:t xml:space="preserve"> </w:t>
            </w:r>
            <w:r>
              <w:rPr>
                <w:b/>
                <w:sz w:val="20"/>
              </w:rPr>
              <w:t>changing</w:t>
            </w:r>
            <w:r>
              <w:rPr>
                <w:b/>
                <w:spacing w:val="-11"/>
                <w:sz w:val="20"/>
              </w:rPr>
              <w:t xml:space="preserve"> </w:t>
            </w:r>
            <w:r>
              <w:rPr>
                <w:b/>
                <w:sz w:val="20"/>
              </w:rPr>
              <w:t xml:space="preserve">- </w:t>
            </w:r>
            <w:r>
              <w:rPr>
                <w:sz w:val="20"/>
              </w:rPr>
              <w:t>Human reproduction</w:t>
            </w:r>
            <w:r w:rsidR="000F2972">
              <w:rPr>
                <w:sz w:val="20"/>
              </w:rPr>
              <w:t xml:space="preserve">; </w:t>
            </w:r>
            <w:r>
              <w:rPr>
                <w:sz w:val="20"/>
              </w:rPr>
              <w:t>increasing</w:t>
            </w:r>
            <w:r>
              <w:rPr>
                <w:spacing w:val="-14"/>
                <w:sz w:val="20"/>
              </w:rPr>
              <w:t xml:space="preserve"> </w:t>
            </w:r>
            <w:r>
              <w:rPr>
                <w:sz w:val="20"/>
              </w:rPr>
              <w:t>independence; managing tra</w:t>
            </w:r>
            <w:r w:rsidR="00A10D2D">
              <w:rPr>
                <w:sz w:val="20"/>
              </w:rPr>
              <w:t>ns</w:t>
            </w:r>
            <w:r>
              <w:rPr>
                <w:sz w:val="20"/>
              </w:rPr>
              <w:t>itions</w:t>
            </w:r>
          </w:p>
          <w:p w14:paraId="43885E69" w14:textId="77777777" w:rsidR="00A10D2D" w:rsidRDefault="00A10D2D">
            <w:pPr>
              <w:pStyle w:val="TableParagraph"/>
              <w:ind w:left="105" w:right="154"/>
              <w:rPr>
                <w:sz w:val="20"/>
              </w:rPr>
            </w:pPr>
          </w:p>
          <w:p w14:paraId="619AAF78" w14:textId="77777777" w:rsidR="00A10D2D" w:rsidRDefault="00A10D2D">
            <w:pPr>
              <w:pStyle w:val="TableParagraph"/>
              <w:ind w:left="105" w:right="154"/>
              <w:rPr>
                <w:sz w:val="20"/>
              </w:rPr>
            </w:pPr>
            <w:r>
              <w:rPr>
                <w:b/>
                <w:sz w:val="20"/>
              </w:rPr>
              <w:t xml:space="preserve">Keeping safe - </w:t>
            </w:r>
            <w:r>
              <w:rPr>
                <w:sz w:val="20"/>
              </w:rPr>
              <w:t>Keeping personal information safe; regulations and choices; drug</w:t>
            </w:r>
            <w:r>
              <w:rPr>
                <w:spacing w:val="-9"/>
                <w:sz w:val="20"/>
              </w:rPr>
              <w:t xml:space="preserve"> </w:t>
            </w:r>
            <w:r>
              <w:rPr>
                <w:sz w:val="20"/>
              </w:rPr>
              <w:t>use</w:t>
            </w:r>
            <w:r>
              <w:rPr>
                <w:spacing w:val="-7"/>
                <w:sz w:val="20"/>
              </w:rPr>
              <w:t xml:space="preserve"> </w:t>
            </w:r>
            <w:r>
              <w:rPr>
                <w:sz w:val="20"/>
              </w:rPr>
              <w:t>and</w:t>
            </w:r>
            <w:r>
              <w:rPr>
                <w:spacing w:val="-9"/>
                <w:sz w:val="20"/>
              </w:rPr>
              <w:t xml:space="preserve"> </w:t>
            </w:r>
            <w:r>
              <w:rPr>
                <w:sz w:val="20"/>
              </w:rPr>
              <w:t>the</w:t>
            </w:r>
            <w:r>
              <w:rPr>
                <w:spacing w:val="-9"/>
                <w:sz w:val="20"/>
              </w:rPr>
              <w:t xml:space="preserve"> </w:t>
            </w:r>
            <w:r>
              <w:rPr>
                <w:sz w:val="20"/>
              </w:rPr>
              <w:t>law;</w:t>
            </w:r>
            <w:r>
              <w:rPr>
                <w:spacing w:val="-9"/>
                <w:sz w:val="20"/>
              </w:rPr>
              <w:t xml:space="preserve"> </w:t>
            </w:r>
            <w:r>
              <w:rPr>
                <w:sz w:val="20"/>
              </w:rPr>
              <w:t>drug use and the media</w:t>
            </w:r>
          </w:p>
          <w:p w14:paraId="064A79D2" w14:textId="77777777" w:rsidR="00A10D2D" w:rsidRDefault="00A10D2D" w:rsidP="00A10D2D"/>
          <w:p w14:paraId="72301DFD" w14:textId="77777777" w:rsidR="00A10D2D" w:rsidRPr="00A10D2D" w:rsidRDefault="00A10D2D" w:rsidP="00A10D2D"/>
          <w:p w14:paraId="3AFB75A9" w14:textId="77777777" w:rsidR="00A10D2D" w:rsidRDefault="00A10D2D" w:rsidP="00A10D2D"/>
          <w:p w14:paraId="5BDDACE2" w14:textId="77777777" w:rsidR="003E06D4" w:rsidRPr="00A10D2D" w:rsidRDefault="003E06D4" w:rsidP="00A10D2D"/>
        </w:tc>
      </w:tr>
    </w:tbl>
    <w:p w14:paraId="0A5533F4" w14:textId="77777777" w:rsidR="003E06D4" w:rsidRDefault="003E06D4">
      <w:pPr>
        <w:rPr>
          <w:sz w:val="20"/>
        </w:rPr>
        <w:sectPr w:rsidR="003E06D4">
          <w:type w:val="continuous"/>
          <w:pgSz w:w="11910" w:h="16840"/>
          <w:pgMar w:top="1400" w:right="1320" w:bottom="280" w:left="1340" w:header="720" w:footer="720" w:gutter="0"/>
          <w:cols w:space="720"/>
        </w:sectPr>
      </w:pPr>
    </w:p>
    <w:p w14:paraId="01B6DF20" w14:textId="77777777" w:rsidR="000F2972" w:rsidRDefault="000F2972">
      <w:pPr>
        <w:spacing w:before="62"/>
        <w:ind w:left="100"/>
        <w:rPr>
          <w:b/>
          <w:sz w:val="24"/>
        </w:rPr>
      </w:pPr>
    </w:p>
    <w:p w14:paraId="5F9A8D0A" w14:textId="77777777" w:rsidR="000F2972" w:rsidRDefault="000F2972">
      <w:pPr>
        <w:spacing w:before="62"/>
        <w:ind w:left="100"/>
        <w:rPr>
          <w:b/>
          <w:sz w:val="24"/>
        </w:rPr>
      </w:pPr>
    </w:p>
    <w:p w14:paraId="47219E3D" w14:textId="77777777" w:rsidR="000F2972" w:rsidRDefault="000F2972">
      <w:pPr>
        <w:spacing w:before="62"/>
        <w:ind w:left="100"/>
        <w:rPr>
          <w:b/>
          <w:sz w:val="24"/>
        </w:rPr>
      </w:pPr>
    </w:p>
    <w:p w14:paraId="6FC06053" w14:textId="77777777" w:rsidR="000F2972" w:rsidRDefault="000F2972">
      <w:pPr>
        <w:spacing w:before="62"/>
        <w:ind w:left="100"/>
        <w:rPr>
          <w:b/>
          <w:sz w:val="24"/>
        </w:rPr>
      </w:pPr>
    </w:p>
    <w:p w14:paraId="423C4C02" w14:textId="77777777" w:rsidR="000F2972" w:rsidRDefault="000F2972">
      <w:pPr>
        <w:spacing w:before="62"/>
        <w:ind w:left="100"/>
        <w:rPr>
          <w:b/>
          <w:sz w:val="24"/>
        </w:rPr>
      </w:pPr>
    </w:p>
    <w:p w14:paraId="1E3CCC4F" w14:textId="77777777" w:rsidR="000F2972" w:rsidRDefault="000F2972">
      <w:pPr>
        <w:spacing w:before="62"/>
        <w:ind w:left="100"/>
        <w:rPr>
          <w:b/>
          <w:sz w:val="24"/>
        </w:rPr>
      </w:pPr>
    </w:p>
    <w:p w14:paraId="1D76B58A" w14:textId="77777777" w:rsidR="000F2972" w:rsidRDefault="000F2972">
      <w:pPr>
        <w:spacing w:before="62"/>
        <w:ind w:left="100"/>
        <w:rPr>
          <w:b/>
          <w:sz w:val="24"/>
        </w:rPr>
      </w:pPr>
    </w:p>
    <w:p w14:paraId="6E1F2381" w14:textId="77777777" w:rsidR="000F2972" w:rsidRDefault="000F2972">
      <w:pPr>
        <w:spacing w:before="62"/>
        <w:ind w:left="100"/>
        <w:rPr>
          <w:b/>
          <w:sz w:val="24"/>
        </w:rPr>
      </w:pPr>
    </w:p>
    <w:p w14:paraId="3BA20ACB" w14:textId="77777777" w:rsidR="000F2972" w:rsidRDefault="000F2972">
      <w:pPr>
        <w:spacing w:before="62"/>
        <w:ind w:left="100"/>
        <w:rPr>
          <w:b/>
          <w:sz w:val="24"/>
        </w:rPr>
      </w:pPr>
    </w:p>
    <w:p w14:paraId="5284DC32" w14:textId="77777777" w:rsidR="000F2972" w:rsidRDefault="000F2972">
      <w:pPr>
        <w:spacing w:before="62"/>
        <w:ind w:left="100"/>
        <w:rPr>
          <w:b/>
          <w:sz w:val="24"/>
        </w:rPr>
      </w:pPr>
    </w:p>
    <w:p w14:paraId="4E004AD2" w14:textId="77777777" w:rsidR="000F2972" w:rsidRDefault="000F2972">
      <w:pPr>
        <w:spacing w:before="62"/>
        <w:ind w:left="100"/>
        <w:rPr>
          <w:b/>
          <w:sz w:val="24"/>
        </w:rPr>
      </w:pPr>
    </w:p>
    <w:p w14:paraId="7C434043" w14:textId="77777777" w:rsidR="000F2972" w:rsidRDefault="000F2972">
      <w:pPr>
        <w:spacing w:before="62"/>
        <w:ind w:left="100"/>
        <w:rPr>
          <w:b/>
          <w:sz w:val="24"/>
        </w:rPr>
      </w:pPr>
    </w:p>
    <w:p w14:paraId="3B0552B6" w14:textId="77777777" w:rsidR="000F2972" w:rsidRDefault="000F2972">
      <w:pPr>
        <w:spacing w:before="62"/>
        <w:ind w:left="100"/>
        <w:rPr>
          <w:b/>
          <w:sz w:val="24"/>
        </w:rPr>
      </w:pPr>
    </w:p>
    <w:p w14:paraId="5642DA12" w14:textId="77777777" w:rsidR="000F2972" w:rsidRDefault="000F2972">
      <w:pPr>
        <w:spacing w:before="62"/>
        <w:ind w:left="100"/>
        <w:rPr>
          <w:b/>
          <w:sz w:val="24"/>
        </w:rPr>
      </w:pPr>
    </w:p>
    <w:p w14:paraId="5DB4C917" w14:textId="77777777" w:rsidR="000F2972" w:rsidRDefault="000F2972">
      <w:pPr>
        <w:spacing w:before="62"/>
        <w:ind w:left="100"/>
        <w:rPr>
          <w:b/>
          <w:sz w:val="24"/>
        </w:rPr>
      </w:pPr>
    </w:p>
    <w:p w14:paraId="7B936E6A" w14:textId="77777777" w:rsidR="000F2972" w:rsidRDefault="000F2972">
      <w:pPr>
        <w:spacing w:before="62"/>
        <w:ind w:left="100"/>
        <w:rPr>
          <w:b/>
          <w:sz w:val="24"/>
        </w:rPr>
      </w:pPr>
    </w:p>
    <w:p w14:paraId="61FFCA66" w14:textId="77777777" w:rsidR="000F2972" w:rsidRDefault="000F2972">
      <w:pPr>
        <w:spacing w:before="62"/>
        <w:ind w:left="100"/>
        <w:rPr>
          <w:b/>
          <w:sz w:val="24"/>
        </w:rPr>
      </w:pPr>
    </w:p>
    <w:p w14:paraId="2D04887E" w14:textId="77777777" w:rsidR="000F2972" w:rsidRDefault="000F2972">
      <w:pPr>
        <w:spacing w:before="62"/>
        <w:ind w:left="100"/>
        <w:rPr>
          <w:b/>
          <w:sz w:val="24"/>
        </w:rPr>
      </w:pPr>
    </w:p>
    <w:p w14:paraId="21F510A8" w14:textId="77777777" w:rsidR="000F2972" w:rsidRDefault="000F2972">
      <w:pPr>
        <w:spacing w:before="62"/>
        <w:ind w:left="100"/>
        <w:rPr>
          <w:b/>
          <w:sz w:val="24"/>
        </w:rPr>
      </w:pPr>
    </w:p>
    <w:p w14:paraId="518CD06D" w14:textId="77777777" w:rsidR="000F2972" w:rsidRDefault="000F2972">
      <w:pPr>
        <w:spacing w:before="62"/>
        <w:ind w:left="100"/>
        <w:rPr>
          <w:b/>
          <w:sz w:val="24"/>
        </w:rPr>
      </w:pPr>
    </w:p>
    <w:p w14:paraId="2224C5CF" w14:textId="77777777" w:rsidR="000F2972" w:rsidRDefault="000F2972">
      <w:pPr>
        <w:spacing w:before="62"/>
        <w:ind w:left="100"/>
        <w:rPr>
          <w:b/>
          <w:sz w:val="24"/>
        </w:rPr>
      </w:pPr>
    </w:p>
    <w:p w14:paraId="77C5525D" w14:textId="77777777" w:rsidR="000F2972" w:rsidRDefault="000F2972">
      <w:pPr>
        <w:spacing w:before="62"/>
        <w:ind w:left="100"/>
        <w:rPr>
          <w:b/>
          <w:sz w:val="24"/>
        </w:rPr>
      </w:pPr>
    </w:p>
    <w:p w14:paraId="67F5B484" w14:textId="77777777" w:rsidR="000F2972" w:rsidRDefault="000F2972">
      <w:pPr>
        <w:spacing w:before="62"/>
        <w:ind w:left="100"/>
        <w:rPr>
          <w:b/>
          <w:sz w:val="24"/>
        </w:rPr>
      </w:pPr>
    </w:p>
    <w:p w14:paraId="581B1A2C" w14:textId="77777777" w:rsidR="000F2972" w:rsidRDefault="000F2972">
      <w:pPr>
        <w:spacing w:before="62"/>
        <w:ind w:left="100"/>
        <w:rPr>
          <w:b/>
          <w:sz w:val="24"/>
        </w:rPr>
      </w:pPr>
    </w:p>
    <w:p w14:paraId="22C7EB3E" w14:textId="77777777" w:rsidR="000F2972" w:rsidRDefault="000F2972" w:rsidP="00904741">
      <w:pPr>
        <w:spacing w:before="62"/>
        <w:rPr>
          <w:b/>
          <w:sz w:val="24"/>
        </w:rPr>
      </w:pPr>
    </w:p>
    <w:p w14:paraId="6A987A85" w14:textId="77777777" w:rsidR="00904741" w:rsidRDefault="00904741" w:rsidP="00904741">
      <w:pPr>
        <w:spacing w:before="62"/>
        <w:rPr>
          <w:b/>
          <w:sz w:val="24"/>
        </w:rPr>
      </w:pPr>
    </w:p>
    <w:p w14:paraId="76A127B7" w14:textId="77777777" w:rsidR="003E06D4" w:rsidRDefault="0076334F">
      <w:pPr>
        <w:spacing w:before="62"/>
        <w:ind w:left="100"/>
        <w:rPr>
          <w:b/>
          <w:sz w:val="24"/>
        </w:rPr>
      </w:pPr>
      <w:r>
        <w:rPr>
          <w:b/>
          <w:sz w:val="24"/>
        </w:rPr>
        <w:lastRenderedPageBreak/>
        <w:t>Appendix</w:t>
      </w:r>
      <w:r>
        <w:rPr>
          <w:b/>
          <w:spacing w:val="-11"/>
          <w:sz w:val="24"/>
        </w:rPr>
        <w:t xml:space="preserve"> </w:t>
      </w:r>
      <w:r>
        <w:rPr>
          <w:b/>
          <w:spacing w:val="-10"/>
          <w:sz w:val="24"/>
        </w:rPr>
        <w:t>B</w:t>
      </w:r>
    </w:p>
    <w:p w14:paraId="1F7D8ACC" w14:textId="77777777" w:rsidR="003E06D4" w:rsidRDefault="0076334F">
      <w:pPr>
        <w:pStyle w:val="BodyText"/>
        <w:spacing w:before="183"/>
        <w:ind w:left="100"/>
      </w:pPr>
      <w:r>
        <w:rPr>
          <w:spacing w:val="-2"/>
        </w:rPr>
        <w:t>Relationships</w:t>
      </w:r>
      <w:r>
        <w:rPr>
          <w:spacing w:val="1"/>
        </w:rPr>
        <w:t xml:space="preserve"> </w:t>
      </w:r>
      <w:r>
        <w:rPr>
          <w:spacing w:val="-2"/>
        </w:rPr>
        <w:t>Education</w:t>
      </w:r>
    </w:p>
    <w:p w14:paraId="2E427C91" w14:textId="77777777" w:rsidR="003E06D4" w:rsidRDefault="0076334F">
      <w:pPr>
        <w:pStyle w:val="BodyText"/>
        <w:spacing w:before="182"/>
        <w:ind w:left="100"/>
      </w:pPr>
      <w:r>
        <w:t>By</w:t>
      </w:r>
      <w:r>
        <w:rPr>
          <w:spacing w:val="-5"/>
        </w:rPr>
        <w:t xml:space="preserve"> </w:t>
      </w:r>
      <w:r>
        <w:t>the</w:t>
      </w:r>
      <w:r>
        <w:rPr>
          <w:spacing w:val="-1"/>
        </w:rPr>
        <w:t xml:space="preserve"> </w:t>
      </w:r>
      <w:r>
        <w:t>end</w:t>
      </w:r>
      <w:r>
        <w:rPr>
          <w:spacing w:val="-1"/>
        </w:rPr>
        <w:t xml:space="preserve"> </w:t>
      </w:r>
      <w:r>
        <w:t>of</w:t>
      </w:r>
      <w:r>
        <w:rPr>
          <w:spacing w:val="1"/>
        </w:rPr>
        <w:t xml:space="preserve"> </w:t>
      </w:r>
      <w:r>
        <w:t>primary</w:t>
      </w:r>
      <w:r>
        <w:rPr>
          <w:spacing w:val="-5"/>
        </w:rPr>
        <w:t xml:space="preserve"> </w:t>
      </w:r>
      <w:r>
        <w:rPr>
          <w:spacing w:val="-2"/>
        </w:rPr>
        <w:t>school:</w:t>
      </w:r>
    </w:p>
    <w:p w14:paraId="47B192F4" w14:textId="77777777" w:rsidR="003E06D4" w:rsidRDefault="003E06D4">
      <w:pPr>
        <w:pStyle w:val="BodyText"/>
        <w:spacing w:before="7"/>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1"/>
        <w:gridCol w:w="7307"/>
      </w:tblGrid>
      <w:tr w:rsidR="003E06D4" w14:paraId="4C0EBF5B" w14:textId="77777777">
        <w:trPr>
          <w:trHeight w:val="5520"/>
        </w:trPr>
        <w:tc>
          <w:tcPr>
            <w:tcW w:w="1711" w:type="dxa"/>
          </w:tcPr>
          <w:p w14:paraId="025F7109" w14:textId="77777777" w:rsidR="003E06D4" w:rsidRDefault="0076334F">
            <w:pPr>
              <w:pStyle w:val="TableParagraph"/>
              <w:rPr>
                <w:b/>
                <w:sz w:val="24"/>
              </w:rPr>
            </w:pPr>
            <w:r>
              <w:rPr>
                <w:b/>
                <w:sz w:val="24"/>
              </w:rPr>
              <w:t>Families</w:t>
            </w:r>
            <w:r>
              <w:rPr>
                <w:b/>
                <w:spacing w:val="-17"/>
                <w:sz w:val="24"/>
              </w:rPr>
              <w:t xml:space="preserve"> </w:t>
            </w:r>
            <w:r>
              <w:rPr>
                <w:b/>
                <w:sz w:val="24"/>
              </w:rPr>
              <w:t>and people who care for me</w:t>
            </w:r>
          </w:p>
        </w:tc>
        <w:tc>
          <w:tcPr>
            <w:tcW w:w="7307" w:type="dxa"/>
          </w:tcPr>
          <w:p w14:paraId="22802A4E" w14:textId="77777777" w:rsidR="000F2972" w:rsidRPr="000F2972" w:rsidRDefault="000F2972" w:rsidP="000F2972">
            <w:pPr>
              <w:pStyle w:val="TableParagraph"/>
              <w:rPr>
                <w:sz w:val="24"/>
              </w:rPr>
            </w:pPr>
            <w:r w:rsidRPr="000F2972">
              <w:rPr>
                <w:sz w:val="24"/>
              </w:rPr>
              <w:t>Pupils should know:</w:t>
            </w:r>
          </w:p>
          <w:p w14:paraId="7F2BB8C4" w14:textId="09D69B26" w:rsidR="00D779BD" w:rsidRDefault="00D779BD" w:rsidP="000F2972">
            <w:pPr>
              <w:pStyle w:val="TableParagraph"/>
              <w:numPr>
                <w:ilvl w:val="0"/>
                <w:numId w:val="20"/>
              </w:numPr>
              <w:rPr>
                <w:sz w:val="24"/>
              </w:rPr>
            </w:pPr>
            <w:r w:rsidRPr="00D779BD">
              <w:rPr>
                <w:sz w:val="24"/>
              </w:rPr>
              <w:t>that families are important for children growing up because they can give love, security and stability</w:t>
            </w:r>
            <w:r w:rsidR="00D2563C">
              <w:rPr>
                <w:sz w:val="24"/>
              </w:rPr>
              <w:t>.</w:t>
            </w:r>
          </w:p>
          <w:p w14:paraId="22B547AE" w14:textId="06BE4102" w:rsidR="000F2972" w:rsidRPr="000F2972" w:rsidRDefault="00D2563C" w:rsidP="000F2972">
            <w:pPr>
              <w:pStyle w:val="TableParagraph"/>
              <w:numPr>
                <w:ilvl w:val="0"/>
                <w:numId w:val="20"/>
              </w:numPr>
              <w:rPr>
                <w:sz w:val="24"/>
              </w:rPr>
            </w:pPr>
            <w:r w:rsidRPr="00D2563C">
              <w:rPr>
                <w:sz w:val="24"/>
              </w:rPr>
              <w:t>the characteristics of healthy family life, commitment to each other, including in times of difficulty, protection and care for children and other family members, the importance of spending time together and sharing each other’s lives.</w:t>
            </w:r>
          </w:p>
          <w:p w14:paraId="256DFE12" w14:textId="77777777" w:rsidR="00D2563C" w:rsidRDefault="00D2563C" w:rsidP="000F2972">
            <w:pPr>
              <w:pStyle w:val="TableParagraph"/>
              <w:numPr>
                <w:ilvl w:val="0"/>
                <w:numId w:val="20"/>
              </w:numPr>
              <w:rPr>
                <w:sz w:val="24"/>
              </w:rPr>
            </w:pPr>
            <w:r w:rsidRPr="00D2563C">
              <w:rPr>
                <w:sz w:val="24"/>
              </w:rPr>
              <w:t xml:space="preserve">that others’ families, either in school or in the wider world, sometimes look different from their family, but that they should respect those differences and know that other children’s families are also </w:t>
            </w:r>
            <w:proofErr w:type="spellStart"/>
            <w:r w:rsidRPr="00D2563C">
              <w:rPr>
                <w:sz w:val="24"/>
              </w:rPr>
              <w:t>characterised</w:t>
            </w:r>
            <w:proofErr w:type="spellEnd"/>
            <w:r w:rsidRPr="00D2563C">
              <w:rPr>
                <w:sz w:val="24"/>
              </w:rPr>
              <w:t xml:space="preserve"> by love and care.</w:t>
            </w:r>
          </w:p>
          <w:p w14:paraId="4BF0159D" w14:textId="2622F06B" w:rsidR="000F2972" w:rsidRPr="000F2972" w:rsidRDefault="000F2972" w:rsidP="000F2972">
            <w:pPr>
              <w:pStyle w:val="TableParagraph"/>
              <w:numPr>
                <w:ilvl w:val="0"/>
                <w:numId w:val="20"/>
              </w:numPr>
              <w:rPr>
                <w:sz w:val="24"/>
              </w:rPr>
            </w:pPr>
            <w:r w:rsidRPr="000F2972">
              <w:rPr>
                <w:sz w:val="24"/>
              </w:rPr>
              <w:t>that stable, caring relationships, which may be of different types, are at the heart of happy families, and are important for children’s security as they grow up</w:t>
            </w:r>
          </w:p>
          <w:p w14:paraId="5479FF67" w14:textId="77777777" w:rsidR="000F2972" w:rsidRPr="000F2972" w:rsidRDefault="000F2972" w:rsidP="000F2972">
            <w:pPr>
              <w:pStyle w:val="TableParagraph"/>
              <w:numPr>
                <w:ilvl w:val="0"/>
                <w:numId w:val="20"/>
              </w:numPr>
              <w:rPr>
                <w:sz w:val="24"/>
              </w:rPr>
            </w:pPr>
            <w:r w:rsidRPr="000F2972">
              <w:rPr>
                <w:sz w:val="24"/>
              </w:rPr>
              <w:t xml:space="preserve">that marriage represents a formal and legally </w:t>
            </w:r>
            <w:proofErr w:type="spellStart"/>
            <w:r w:rsidRPr="000F2972">
              <w:rPr>
                <w:sz w:val="24"/>
              </w:rPr>
              <w:t>recognised</w:t>
            </w:r>
            <w:proofErr w:type="spellEnd"/>
            <w:r w:rsidRPr="000F2972">
              <w:rPr>
                <w:sz w:val="24"/>
              </w:rPr>
              <w:t xml:space="preserve"> commitment of two people to each other which is intended to be lifelong</w:t>
            </w:r>
          </w:p>
          <w:p w14:paraId="6747E450" w14:textId="77777777" w:rsidR="003E06D4" w:rsidRDefault="000F2972" w:rsidP="000F2972">
            <w:pPr>
              <w:pStyle w:val="TableParagraph"/>
              <w:numPr>
                <w:ilvl w:val="0"/>
                <w:numId w:val="20"/>
              </w:numPr>
              <w:spacing w:line="255" w:lineRule="exact"/>
              <w:rPr>
                <w:sz w:val="24"/>
              </w:rPr>
            </w:pPr>
            <w:r w:rsidRPr="000F2972">
              <w:rPr>
                <w:sz w:val="24"/>
              </w:rPr>
              <w:t xml:space="preserve">how to </w:t>
            </w:r>
            <w:proofErr w:type="spellStart"/>
            <w:r w:rsidRPr="000F2972">
              <w:rPr>
                <w:sz w:val="24"/>
              </w:rPr>
              <w:t>recognise</w:t>
            </w:r>
            <w:proofErr w:type="spellEnd"/>
            <w:r w:rsidRPr="000F2972">
              <w:rPr>
                <w:sz w:val="24"/>
              </w:rPr>
              <w:t xml:space="preserve"> if family relationships are making them feel unhappy or unsafe, and how to seek help or advice from others if needed</w:t>
            </w:r>
          </w:p>
        </w:tc>
      </w:tr>
      <w:tr w:rsidR="003E06D4" w14:paraId="1C96A3A3" w14:textId="77777777">
        <w:trPr>
          <w:trHeight w:val="4416"/>
        </w:trPr>
        <w:tc>
          <w:tcPr>
            <w:tcW w:w="1711" w:type="dxa"/>
          </w:tcPr>
          <w:p w14:paraId="6CCFEE48" w14:textId="77777777" w:rsidR="003E06D4" w:rsidRDefault="0076334F">
            <w:pPr>
              <w:pStyle w:val="TableParagraph"/>
              <w:rPr>
                <w:b/>
                <w:sz w:val="24"/>
              </w:rPr>
            </w:pPr>
            <w:r>
              <w:rPr>
                <w:b/>
                <w:spacing w:val="-2"/>
                <w:sz w:val="24"/>
              </w:rPr>
              <w:t>Caring friendships</w:t>
            </w:r>
          </w:p>
        </w:tc>
        <w:tc>
          <w:tcPr>
            <w:tcW w:w="7307" w:type="dxa"/>
          </w:tcPr>
          <w:p w14:paraId="7FF53364" w14:textId="77777777" w:rsidR="000F2972" w:rsidRPr="000F2972" w:rsidRDefault="000F2972" w:rsidP="000F2972">
            <w:pPr>
              <w:widowControl/>
              <w:shd w:val="clear" w:color="auto" w:fill="FFFFFF"/>
              <w:autoSpaceDE/>
              <w:autoSpaceDN/>
              <w:rPr>
                <w:rFonts w:eastAsia="Times New Roman"/>
                <w:color w:val="0B0C0C"/>
                <w:sz w:val="24"/>
                <w:szCs w:val="24"/>
                <w:lang w:val="en-GB" w:eastAsia="en-GB"/>
              </w:rPr>
            </w:pPr>
            <w:r w:rsidRPr="000F2972">
              <w:rPr>
                <w:rFonts w:eastAsia="Times New Roman"/>
                <w:color w:val="0B0C0C"/>
                <w:sz w:val="24"/>
                <w:szCs w:val="24"/>
                <w:lang w:val="en-GB" w:eastAsia="en-GB"/>
              </w:rPr>
              <w:t>Pupils should know:</w:t>
            </w:r>
          </w:p>
          <w:p w14:paraId="7CC1919D" w14:textId="77777777" w:rsidR="000F2972" w:rsidRPr="000F2972" w:rsidRDefault="000F2972" w:rsidP="000F2972">
            <w:pPr>
              <w:pStyle w:val="ListParagraph"/>
              <w:widowControl/>
              <w:numPr>
                <w:ilvl w:val="0"/>
                <w:numId w:val="22"/>
              </w:numPr>
              <w:shd w:val="clear" w:color="auto" w:fill="FFFFFF"/>
              <w:autoSpaceDE/>
              <w:autoSpaceDN/>
              <w:spacing w:after="75"/>
              <w:rPr>
                <w:rFonts w:eastAsia="Times New Roman"/>
                <w:color w:val="0B0C0C"/>
                <w:sz w:val="24"/>
                <w:szCs w:val="24"/>
                <w:lang w:val="en-GB" w:eastAsia="en-GB"/>
              </w:rPr>
            </w:pPr>
            <w:r w:rsidRPr="000F2972">
              <w:rPr>
                <w:rFonts w:eastAsia="Times New Roman"/>
                <w:color w:val="0B0C0C"/>
                <w:sz w:val="24"/>
                <w:szCs w:val="24"/>
                <w:lang w:val="en-GB" w:eastAsia="en-GB"/>
              </w:rPr>
              <w:t>how important friendships are in making us feel happy and secure, and how people choose and make friends</w:t>
            </w:r>
          </w:p>
          <w:p w14:paraId="28FC31D7" w14:textId="77777777" w:rsidR="000F2972" w:rsidRPr="000F2972" w:rsidRDefault="000F2972" w:rsidP="000F2972">
            <w:pPr>
              <w:pStyle w:val="ListParagraph"/>
              <w:widowControl/>
              <w:numPr>
                <w:ilvl w:val="0"/>
                <w:numId w:val="22"/>
              </w:numPr>
              <w:shd w:val="clear" w:color="auto" w:fill="FFFFFF"/>
              <w:autoSpaceDE/>
              <w:autoSpaceDN/>
              <w:spacing w:after="75"/>
              <w:rPr>
                <w:rFonts w:eastAsia="Times New Roman"/>
                <w:color w:val="0B0C0C"/>
                <w:sz w:val="24"/>
                <w:szCs w:val="24"/>
                <w:lang w:val="en-GB" w:eastAsia="en-GB"/>
              </w:rPr>
            </w:pPr>
            <w:r w:rsidRPr="000F2972">
              <w:rPr>
                <w:rFonts w:eastAsia="Times New Roman"/>
                <w:color w:val="0B0C0C"/>
                <w:sz w:val="24"/>
                <w:szCs w:val="24"/>
                <w:lang w:val="en-GB" w:eastAsia="en-GB"/>
              </w:rPr>
              <w:t>the characteristics of friendships, including mutual respect, truthfulness, trustworthiness, loyalty, kindness, generosity, trust, sharing interests and experiences and support with problems and difficulties</w:t>
            </w:r>
          </w:p>
          <w:p w14:paraId="6E10DE0B" w14:textId="77777777" w:rsidR="000F2972" w:rsidRPr="000F2972" w:rsidRDefault="000F2972" w:rsidP="000F2972">
            <w:pPr>
              <w:pStyle w:val="ListParagraph"/>
              <w:widowControl/>
              <w:numPr>
                <w:ilvl w:val="0"/>
                <w:numId w:val="22"/>
              </w:numPr>
              <w:shd w:val="clear" w:color="auto" w:fill="FFFFFF"/>
              <w:autoSpaceDE/>
              <w:autoSpaceDN/>
              <w:spacing w:after="75"/>
              <w:rPr>
                <w:rFonts w:eastAsia="Times New Roman"/>
                <w:color w:val="0B0C0C"/>
                <w:sz w:val="24"/>
                <w:szCs w:val="24"/>
                <w:lang w:val="en-GB" w:eastAsia="en-GB"/>
              </w:rPr>
            </w:pPr>
            <w:r w:rsidRPr="000F2972">
              <w:rPr>
                <w:rFonts w:eastAsia="Times New Roman"/>
                <w:color w:val="0B0C0C"/>
                <w:sz w:val="24"/>
                <w:szCs w:val="24"/>
                <w:lang w:val="en-GB" w:eastAsia="en-GB"/>
              </w:rPr>
              <w:t>that healthy friendships are positive and welcoming towards others, and do not make others feel lonely or excluded</w:t>
            </w:r>
          </w:p>
          <w:p w14:paraId="18233D24" w14:textId="77777777" w:rsidR="000F2972" w:rsidRPr="000F2972" w:rsidRDefault="000F2972" w:rsidP="000F2972">
            <w:pPr>
              <w:pStyle w:val="ListParagraph"/>
              <w:widowControl/>
              <w:numPr>
                <w:ilvl w:val="0"/>
                <w:numId w:val="22"/>
              </w:numPr>
              <w:shd w:val="clear" w:color="auto" w:fill="FFFFFF"/>
              <w:autoSpaceDE/>
              <w:autoSpaceDN/>
              <w:spacing w:after="75"/>
              <w:rPr>
                <w:rFonts w:eastAsia="Times New Roman"/>
                <w:color w:val="0B0C0C"/>
                <w:sz w:val="24"/>
                <w:szCs w:val="24"/>
                <w:lang w:val="en-GB" w:eastAsia="en-GB"/>
              </w:rPr>
            </w:pPr>
            <w:r w:rsidRPr="000F2972">
              <w:rPr>
                <w:rFonts w:eastAsia="Times New Roman"/>
                <w:color w:val="0B0C0C"/>
                <w:sz w:val="24"/>
                <w:szCs w:val="24"/>
                <w:lang w:val="en-GB" w:eastAsia="en-GB"/>
              </w:rPr>
              <w:t>that most friendships have ups and downs, and that these can often be worked through so that the friendship is repaired or even strengthened, and that resorting to violence is never right</w:t>
            </w:r>
          </w:p>
          <w:p w14:paraId="1AED4C59" w14:textId="77777777" w:rsidR="003E06D4" w:rsidRPr="000F2972" w:rsidRDefault="000F2972" w:rsidP="000F2972">
            <w:pPr>
              <w:pStyle w:val="ListParagraph"/>
              <w:widowControl/>
              <w:numPr>
                <w:ilvl w:val="0"/>
                <w:numId w:val="22"/>
              </w:numPr>
              <w:shd w:val="clear" w:color="auto" w:fill="FFFFFF"/>
              <w:autoSpaceDE/>
              <w:autoSpaceDN/>
              <w:spacing w:after="75"/>
              <w:rPr>
                <w:rFonts w:eastAsia="Times New Roman"/>
                <w:color w:val="0B0C0C"/>
                <w:sz w:val="24"/>
                <w:szCs w:val="24"/>
                <w:lang w:val="en-GB" w:eastAsia="en-GB"/>
              </w:rPr>
            </w:pPr>
            <w:r w:rsidRPr="000F2972">
              <w:rPr>
                <w:rFonts w:eastAsia="Times New Roman"/>
                <w:color w:val="0B0C0C"/>
                <w:sz w:val="24"/>
                <w:szCs w:val="24"/>
                <w:lang w:val="en-GB" w:eastAsia="en-GB"/>
              </w:rPr>
              <w:t>how to recognise who to trust and who not to trust, how to judge when a friendship is making them feel unhappy or uncomfortable, managing conflict, how to manage these situations and how to seek help or advice from others, if needed</w:t>
            </w:r>
          </w:p>
        </w:tc>
      </w:tr>
      <w:tr w:rsidR="003E06D4" w14:paraId="2409A0F1" w14:textId="77777777">
        <w:trPr>
          <w:trHeight w:val="2210"/>
        </w:trPr>
        <w:tc>
          <w:tcPr>
            <w:tcW w:w="1711" w:type="dxa"/>
          </w:tcPr>
          <w:p w14:paraId="5A106B9F" w14:textId="77777777" w:rsidR="003E06D4" w:rsidRDefault="0076334F">
            <w:pPr>
              <w:pStyle w:val="TableParagraph"/>
              <w:rPr>
                <w:b/>
                <w:sz w:val="24"/>
              </w:rPr>
            </w:pPr>
            <w:r>
              <w:rPr>
                <w:b/>
                <w:spacing w:val="-2"/>
                <w:sz w:val="24"/>
              </w:rPr>
              <w:lastRenderedPageBreak/>
              <w:t>Respectful relationships</w:t>
            </w:r>
          </w:p>
        </w:tc>
        <w:tc>
          <w:tcPr>
            <w:tcW w:w="7307" w:type="dxa"/>
          </w:tcPr>
          <w:p w14:paraId="42FD9092" w14:textId="77777777" w:rsidR="000F2972" w:rsidRPr="000F2972" w:rsidRDefault="000F2972" w:rsidP="000F2972">
            <w:pPr>
              <w:pStyle w:val="TableParagraph"/>
              <w:rPr>
                <w:sz w:val="24"/>
              </w:rPr>
            </w:pPr>
            <w:r w:rsidRPr="000F2972">
              <w:rPr>
                <w:sz w:val="24"/>
              </w:rPr>
              <w:t>Pupils should know:</w:t>
            </w:r>
          </w:p>
          <w:p w14:paraId="14A01AC4" w14:textId="77777777" w:rsidR="000F2972" w:rsidRPr="000F2972" w:rsidRDefault="000F2972" w:rsidP="000F2972">
            <w:pPr>
              <w:pStyle w:val="TableParagraph"/>
              <w:numPr>
                <w:ilvl w:val="0"/>
                <w:numId w:val="23"/>
              </w:numPr>
              <w:rPr>
                <w:sz w:val="24"/>
              </w:rPr>
            </w:pPr>
            <w:r w:rsidRPr="000F2972">
              <w:rPr>
                <w:sz w:val="24"/>
              </w:rPr>
              <w:t>the importance of respecting others, even when they are very different from them (for example, physically, in character, personality or backgrounds), or make different choices or have different preferences or beliefs</w:t>
            </w:r>
          </w:p>
          <w:p w14:paraId="5D2F8FFE" w14:textId="77777777" w:rsidR="000F2972" w:rsidRPr="000F2972" w:rsidRDefault="000F2972" w:rsidP="000F2972">
            <w:pPr>
              <w:pStyle w:val="TableParagraph"/>
              <w:numPr>
                <w:ilvl w:val="0"/>
                <w:numId w:val="23"/>
              </w:numPr>
              <w:rPr>
                <w:sz w:val="24"/>
              </w:rPr>
            </w:pPr>
            <w:r w:rsidRPr="000F2972">
              <w:rPr>
                <w:sz w:val="24"/>
              </w:rPr>
              <w:t>practical steps they can take in a range of different contexts to improve or support respectful relationships</w:t>
            </w:r>
          </w:p>
          <w:p w14:paraId="04B3E55C" w14:textId="77777777" w:rsidR="000F2972" w:rsidRPr="000F2972" w:rsidRDefault="000F2972" w:rsidP="000F2972">
            <w:pPr>
              <w:pStyle w:val="TableParagraph"/>
              <w:numPr>
                <w:ilvl w:val="0"/>
                <w:numId w:val="23"/>
              </w:numPr>
              <w:rPr>
                <w:sz w:val="24"/>
              </w:rPr>
            </w:pPr>
            <w:r w:rsidRPr="000F2972">
              <w:rPr>
                <w:sz w:val="24"/>
              </w:rPr>
              <w:t>the conventions of courtesy and manners</w:t>
            </w:r>
          </w:p>
          <w:p w14:paraId="0472A4FC" w14:textId="77777777" w:rsidR="000F2972" w:rsidRPr="000F2972" w:rsidRDefault="000F2972" w:rsidP="000F2972">
            <w:pPr>
              <w:pStyle w:val="TableParagraph"/>
              <w:numPr>
                <w:ilvl w:val="0"/>
                <w:numId w:val="23"/>
              </w:numPr>
              <w:rPr>
                <w:sz w:val="24"/>
              </w:rPr>
            </w:pPr>
            <w:r w:rsidRPr="000F2972">
              <w:rPr>
                <w:sz w:val="24"/>
              </w:rPr>
              <w:t>the importance of self-respect and how this links to their</w:t>
            </w:r>
            <w:r>
              <w:rPr>
                <w:sz w:val="24"/>
              </w:rPr>
              <w:t xml:space="preserve"> </w:t>
            </w:r>
            <w:r w:rsidRPr="000F2972">
              <w:rPr>
                <w:sz w:val="24"/>
              </w:rPr>
              <w:t>own happiness</w:t>
            </w:r>
          </w:p>
          <w:p w14:paraId="3D30119E" w14:textId="77777777" w:rsidR="000F2972" w:rsidRPr="000F2972" w:rsidRDefault="000F2972" w:rsidP="000F2972">
            <w:pPr>
              <w:pStyle w:val="TableParagraph"/>
              <w:numPr>
                <w:ilvl w:val="0"/>
                <w:numId w:val="23"/>
              </w:numPr>
              <w:rPr>
                <w:sz w:val="24"/>
              </w:rPr>
            </w:pPr>
            <w:r w:rsidRPr="000F2972">
              <w:rPr>
                <w:sz w:val="24"/>
              </w:rPr>
              <w:t>that in school and in wider society they can expect to be treated with respect by others, and that in turn they should show due respect to others, including those in positions of authority</w:t>
            </w:r>
          </w:p>
          <w:p w14:paraId="7820AB78" w14:textId="77777777" w:rsidR="000F2972" w:rsidRPr="000F2972" w:rsidRDefault="000F2972" w:rsidP="000F2972">
            <w:pPr>
              <w:pStyle w:val="TableParagraph"/>
              <w:numPr>
                <w:ilvl w:val="0"/>
                <w:numId w:val="23"/>
              </w:numPr>
              <w:rPr>
                <w:sz w:val="24"/>
              </w:rPr>
            </w:pPr>
            <w:r w:rsidRPr="000F2972">
              <w:rPr>
                <w:sz w:val="24"/>
              </w:rPr>
              <w:t>about different types of bullying (including cyberbullying), the impact of bullying, responsibilities of bystanders (primarily reporting bullying to an adult) and how to get help</w:t>
            </w:r>
          </w:p>
          <w:p w14:paraId="185F08F7" w14:textId="77777777" w:rsidR="000F2972" w:rsidRPr="000F2972" w:rsidRDefault="000F2972" w:rsidP="000F2972">
            <w:pPr>
              <w:pStyle w:val="TableParagraph"/>
              <w:numPr>
                <w:ilvl w:val="0"/>
                <w:numId w:val="23"/>
              </w:numPr>
              <w:rPr>
                <w:sz w:val="24"/>
              </w:rPr>
            </w:pPr>
            <w:r w:rsidRPr="000F2972">
              <w:rPr>
                <w:sz w:val="24"/>
              </w:rPr>
              <w:t>what a stereotype is, and how stereotypes can be unfair, negative or destructive</w:t>
            </w:r>
          </w:p>
          <w:p w14:paraId="10E7B4A4" w14:textId="77777777" w:rsidR="003E06D4" w:rsidRPr="000F2972" w:rsidRDefault="000F2972" w:rsidP="000F2972">
            <w:pPr>
              <w:pStyle w:val="TableParagraph"/>
              <w:numPr>
                <w:ilvl w:val="0"/>
                <w:numId w:val="23"/>
              </w:numPr>
              <w:rPr>
                <w:sz w:val="24"/>
              </w:rPr>
            </w:pPr>
            <w:r w:rsidRPr="000F2972">
              <w:rPr>
                <w:sz w:val="24"/>
              </w:rPr>
              <w:t>the importance of permission-seeking and giving in relationships with friends, peers and adults</w:t>
            </w:r>
          </w:p>
        </w:tc>
      </w:tr>
      <w:tr w:rsidR="003E06D4" w14:paraId="092A37B8" w14:textId="77777777">
        <w:trPr>
          <w:trHeight w:val="3312"/>
        </w:trPr>
        <w:tc>
          <w:tcPr>
            <w:tcW w:w="1711" w:type="dxa"/>
          </w:tcPr>
          <w:p w14:paraId="206FFB38" w14:textId="77777777" w:rsidR="003E06D4" w:rsidRDefault="0076334F">
            <w:pPr>
              <w:pStyle w:val="TableParagraph"/>
              <w:rPr>
                <w:b/>
                <w:sz w:val="24"/>
              </w:rPr>
            </w:pPr>
            <w:r>
              <w:rPr>
                <w:b/>
                <w:spacing w:val="-2"/>
                <w:sz w:val="24"/>
              </w:rPr>
              <w:t>Online relationships</w:t>
            </w:r>
          </w:p>
        </w:tc>
        <w:tc>
          <w:tcPr>
            <w:tcW w:w="7307" w:type="dxa"/>
          </w:tcPr>
          <w:p w14:paraId="030559A1" w14:textId="77777777" w:rsidR="00A45FB7" w:rsidRPr="00A45FB7" w:rsidRDefault="00A45FB7" w:rsidP="00A45FB7">
            <w:pPr>
              <w:pStyle w:val="TableParagraph"/>
              <w:rPr>
                <w:sz w:val="24"/>
              </w:rPr>
            </w:pPr>
            <w:r w:rsidRPr="00A45FB7">
              <w:rPr>
                <w:sz w:val="24"/>
              </w:rPr>
              <w:t>Pupils should know:</w:t>
            </w:r>
          </w:p>
          <w:p w14:paraId="4271E836" w14:textId="77777777" w:rsidR="00D2563C" w:rsidRPr="00D2563C" w:rsidRDefault="00D2563C" w:rsidP="00D2563C">
            <w:pPr>
              <w:pStyle w:val="TableParagraph"/>
              <w:numPr>
                <w:ilvl w:val="0"/>
                <w:numId w:val="24"/>
              </w:numPr>
              <w:rPr>
                <w:sz w:val="24"/>
              </w:rPr>
            </w:pPr>
            <w:r w:rsidRPr="00D2563C">
              <w:rPr>
                <w:sz w:val="24"/>
              </w:rPr>
              <w:t>that people sometimes behave differently online, including by pretending to be someone they are not.</w:t>
            </w:r>
          </w:p>
          <w:p w14:paraId="26E640F3" w14:textId="7D2934F6" w:rsidR="00D2563C" w:rsidRPr="00D2563C" w:rsidRDefault="00D2563C" w:rsidP="00D2563C">
            <w:pPr>
              <w:pStyle w:val="TableParagraph"/>
              <w:numPr>
                <w:ilvl w:val="0"/>
                <w:numId w:val="24"/>
              </w:numPr>
              <w:rPr>
                <w:sz w:val="24"/>
              </w:rPr>
            </w:pPr>
            <w:r w:rsidRPr="00D2563C">
              <w:rPr>
                <w:sz w:val="24"/>
              </w:rPr>
              <w:t>that the same principles apply to online relationships as to face-to-face relationships, including the importance of respect for others online including when we are anonymous.</w:t>
            </w:r>
          </w:p>
          <w:p w14:paraId="6A56823E" w14:textId="60334B21" w:rsidR="00D2563C" w:rsidRPr="00D2563C" w:rsidRDefault="00D2563C" w:rsidP="00D2563C">
            <w:pPr>
              <w:pStyle w:val="TableParagraph"/>
              <w:numPr>
                <w:ilvl w:val="0"/>
                <w:numId w:val="24"/>
              </w:numPr>
              <w:rPr>
                <w:sz w:val="24"/>
              </w:rPr>
            </w:pPr>
            <w:r w:rsidRPr="00D2563C">
              <w:rPr>
                <w:sz w:val="24"/>
              </w:rPr>
              <w:t xml:space="preserve">the rules and principles for keeping safe online, how to </w:t>
            </w:r>
            <w:proofErr w:type="spellStart"/>
            <w:r w:rsidRPr="00D2563C">
              <w:rPr>
                <w:sz w:val="24"/>
              </w:rPr>
              <w:t>recognise</w:t>
            </w:r>
            <w:proofErr w:type="spellEnd"/>
            <w:r w:rsidRPr="00D2563C">
              <w:rPr>
                <w:sz w:val="24"/>
              </w:rPr>
              <w:t xml:space="preserve"> risks, harmful content and contact, and how to report them.</w:t>
            </w:r>
          </w:p>
          <w:p w14:paraId="13CF67CE" w14:textId="7227C4A4" w:rsidR="00D2563C" w:rsidRPr="00D2563C" w:rsidRDefault="00D2563C" w:rsidP="00D2563C">
            <w:pPr>
              <w:pStyle w:val="TableParagraph"/>
              <w:numPr>
                <w:ilvl w:val="0"/>
                <w:numId w:val="24"/>
              </w:numPr>
              <w:rPr>
                <w:sz w:val="24"/>
              </w:rPr>
            </w:pPr>
            <w:r w:rsidRPr="00D2563C">
              <w:rPr>
                <w:sz w:val="24"/>
              </w:rPr>
              <w:t>how to critically consider their online friendships and sources of information including awareness of the risks associated with people they have never met.</w:t>
            </w:r>
          </w:p>
          <w:p w14:paraId="26F7BD69" w14:textId="40C1A12B" w:rsidR="003E06D4" w:rsidRPr="00A45FB7" w:rsidRDefault="00D2563C" w:rsidP="00D2563C">
            <w:pPr>
              <w:pStyle w:val="TableParagraph"/>
              <w:numPr>
                <w:ilvl w:val="0"/>
                <w:numId w:val="24"/>
              </w:numPr>
              <w:rPr>
                <w:sz w:val="24"/>
              </w:rPr>
            </w:pPr>
            <w:r w:rsidRPr="00D2563C">
              <w:rPr>
                <w:sz w:val="24"/>
              </w:rPr>
              <w:t>how information and data is shared and used online.</w:t>
            </w:r>
          </w:p>
        </w:tc>
      </w:tr>
      <w:tr w:rsidR="003E06D4" w14:paraId="0BC28EEE" w14:textId="77777777">
        <w:trPr>
          <w:trHeight w:val="5244"/>
        </w:trPr>
        <w:tc>
          <w:tcPr>
            <w:tcW w:w="1711" w:type="dxa"/>
          </w:tcPr>
          <w:p w14:paraId="33A847C4" w14:textId="77777777" w:rsidR="003E06D4" w:rsidRDefault="0076334F">
            <w:pPr>
              <w:pStyle w:val="TableParagraph"/>
              <w:rPr>
                <w:b/>
                <w:sz w:val="24"/>
              </w:rPr>
            </w:pPr>
            <w:r>
              <w:rPr>
                <w:b/>
                <w:sz w:val="24"/>
              </w:rPr>
              <w:lastRenderedPageBreak/>
              <w:t>Being</w:t>
            </w:r>
            <w:r>
              <w:rPr>
                <w:b/>
                <w:spacing w:val="-4"/>
                <w:sz w:val="24"/>
              </w:rPr>
              <w:t xml:space="preserve"> safe</w:t>
            </w:r>
          </w:p>
        </w:tc>
        <w:tc>
          <w:tcPr>
            <w:tcW w:w="7307" w:type="dxa"/>
          </w:tcPr>
          <w:p w14:paraId="59D5ED56" w14:textId="77777777" w:rsidR="00A45FB7" w:rsidRPr="00A45FB7" w:rsidRDefault="00A45FB7" w:rsidP="00A45FB7">
            <w:pPr>
              <w:pStyle w:val="TableParagraph"/>
              <w:rPr>
                <w:sz w:val="24"/>
              </w:rPr>
            </w:pPr>
            <w:r w:rsidRPr="00A45FB7">
              <w:rPr>
                <w:sz w:val="24"/>
              </w:rPr>
              <w:t>Pupils should know:</w:t>
            </w:r>
          </w:p>
          <w:p w14:paraId="781604F5" w14:textId="77777777" w:rsidR="00D2563C" w:rsidRPr="00D2563C" w:rsidRDefault="00D2563C" w:rsidP="00D2563C">
            <w:pPr>
              <w:pStyle w:val="TableParagraph"/>
              <w:numPr>
                <w:ilvl w:val="0"/>
                <w:numId w:val="25"/>
              </w:numPr>
              <w:rPr>
                <w:sz w:val="24"/>
              </w:rPr>
            </w:pPr>
            <w:r w:rsidRPr="00D2563C">
              <w:rPr>
                <w:sz w:val="24"/>
              </w:rPr>
              <w:t>what sorts of boundaries are appropriate in friendships with peers and others (including in a digital context).</w:t>
            </w:r>
          </w:p>
          <w:p w14:paraId="7FC9238F" w14:textId="09918676" w:rsidR="00D2563C" w:rsidRPr="00D2563C" w:rsidRDefault="00D2563C" w:rsidP="00D2563C">
            <w:pPr>
              <w:pStyle w:val="TableParagraph"/>
              <w:numPr>
                <w:ilvl w:val="0"/>
                <w:numId w:val="25"/>
              </w:numPr>
              <w:rPr>
                <w:sz w:val="24"/>
              </w:rPr>
            </w:pPr>
            <w:r w:rsidRPr="00D2563C">
              <w:rPr>
                <w:sz w:val="24"/>
              </w:rPr>
              <w:t>about the concept of privacy and the implications of it for both children and adults; including that it is not always right to keep secrets if they relate to being safe.</w:t>
            </w:r>
          </w:p>
          <w:p w14:paraId="62662F31" w14:textId="0CF91083" w:rsidR="00D2563C" w:rsidRPr="00D2563C" w:rsidRDefault="00D2563C" w:rsidP="00D2563C">
            <w:pPr>
              <w:pStyle w:val="TableParagraph"/>
              <w:numPr>
                <w:ilvl w:val="0"/>
                <w:numId w:val="25"/>
              </w:numPr>
              <w:rPr>
                <w:sz w:val="24"/>
              </w:rPr>
            </w:pPr>
            <w:r>
              <w:rPr>
                <w:sz w:val="24"/>
              </w:rPr>
              <w:t>t</w:t>
            </w:r>
            <w:r w:rsidRPr="00D2563C">
              <w:rPr>
                <w:sz w:val="24"/>
              </w:rPr>
              <w:t>hat each person’s body belongs to them, and the differences between appropriate and inappropriate or unsafe physical, and other, contact.</w:t>
            </w:r>
          </w:p>
          <w:p w14:paraId="052D4997" w14:textId="4253F426" w:rsidR="00D2563C" w:rsidRPr="00D2563C" w:rsidRDefault="00D2563C" w:rsidP="00D2563C">
            <w:pPr>
              <w:pStyle w:val="TableParagraph"/>
              <w:numPr>
                <w:ilvl w:val="0"/>
                <w:numId w:val="25"/>
              </w:numPr>
              <w:rPr>
                <w:sz w:val="24"/>
              </w:rPr>
            </w:pPr>
            <w:r w:rsidRPr="00D2563C">
              <w:rPr>
                <w:sz w:val="24"/>
              </w:rPr>
              <w:t>how to respond safely and appropriately to adults they may encounter (in all contexts, including online) whom they do not know.</w:t>
            </w:r>
          </w:p>
          <w:p w14:paraId="356CD0B7" w14:textId="4ED4649E" w:rsidR="00D2563C" w:rsidRPr="00D2563C" w:rsidRDefault="00D2563C" w:rsidP="00D2563C">
            <w:pPr>
              <w:pStyle w:val="TableParagraph"/>
              <w:numPr>
                <w:ilvl w:val="0"/>
                <w:numId w:val="25"/>
              </w:numPr>
              <w:rPr>
                <w:sz w:val="24"/>
              </w:rPr>
            </w:pPr>
            <w:r w:rsidRPr="00D2563C">
              <w:rPr>
                <w:sz w:val="24"/>
              </w:rPr>
              <w:t xml:space="preserve">how to </w:t>
            </w:r>
            <w:proofErr w:type="spellStart"/>
            <w:r w:rsidRPr="00D2563C">
              <w:rPr>
                <w:sz w:val="24"/>
              </w:rPr>
              <w:t>recognise</w:t>
            </w:r>
            <w:proofErr w:type="spellEnd"/>
            <w:r w:rsidRPr="00D2563C">
              <w:rPr>
                <w:sz w:val="24"/>
              </w:rPr>
              <w:t xml:space="preserve"> and report feelings of being unsafe or feeling bad about any adult.</w:t>
            </w:r>
          </w:p>
          <w:p w14:paraId="2A8FD26D" w14:textId="34430A94" w:rsidR="00D2563C" w:rsidRPr="00D2563C" w:rsidRDefault="00D2563C" w:rsidP="00D2563C">
            <w:pPr>
              <w:pStyle w:val="TableParagraph"/>
              <w:numPr>
                <w:ilvl w:val="0"/>
                <w:numId w:val="25"/>
              </w:numPr>
              <w:rPr>
                <w:sz w:val="24"/>
              </w:rPr>
            </w:pPr>
            <w:r w:rsidRPr="00D2563C">
              <w:rPr>
                <w:sz w:val="24"/>
              </w:rPr>
              <w:t>how to ask for advice or help for themselves or others, and to keep trying until they are heard.</w:t>
            </w:r>
          </w:p>
          <w:p w14:paraId="6A88602F" w14:textId="27F7C4F4" w:rsidR="00D2563C" w:rsidRPr="00D2563C" w:rsidRDefault="00D2563C" w:rsidP="00D2563C">
            <w:pPr>
              <w:pStyle w:val="TableParagraph"/>
              <w:numPr>
                <w:ilvl w:val="0"/>
                <w:numId w:val="25"/>
              </w:numPr>
              <w:rPr>
                <w:sz w:val="24"/>
              </w:rPr>
            </w:pPr>
            <w:r w:rsidRPr="00D2563C">
              <w:rPr>
                <w:sz w:val="24"/>
              </w:rPr>
              <w:t>how to report concerns or abuse, and the vocabulary and confidence needed to do so.</w:t>
            </w:r>
          </w:p>
          <w:p w14:paraId="69736A51" w14:textId="5B08C67C" w:rsidR="003E06D4" w:rsidRPr="00A45FB7" w:rsidRDefault="00D2563C" w:rsidP="00D2563C">
            <w:pPr>
              <w:pStyle w:val="TableParagraph"/>
              <w:numPr>
                <w:ilvl w:val="0"/>
                <w:numId w:val="25"/>
              </w:numPr>
              <w:rPr>
                <w:sz w:val="24"/>
              </w:rPr>
            </w:pPr>
            <w:r w:rsidRPr="00D2563C">
              <w:rPr>
                <w:sz w:val="24"/>
              </w:rPr>
              <w:t>where to get advice e.g. family, school and/or other sources.</w:t>
            </w:r>
          </w:p>
        </w:tc>
      </w:tr>
    </w:tbl>
    <w:p w14:paraId="41F1EA59" w14:textId="77777777" w:rsidR="003E06D4" w:rsidRDefault="003E06D4">
      <w:pPr>
        <w:spacing w:line="255" w:lineRule="exact"/>
        <w:rPr>
          <w:sz w:val="24"/>
        </w:rPr>
        <w:sectPr w:rsidR="003E06D4">
          <w:type w:val="continuous"/>
          <w:pgSz w:w="11910" w:h="16840"/>
          <w:pgMar w:top="1400" w:right="1320" w:bottom="280" w:left="1340" w:header="720" w:footer="720" w:gutter="0"/>
          <w:cols w:space="720"/>
        </w:sectPr>
      </w:pPr>
    </w:p>
    <w:p w14:paraId="78B82069" w14:textId="77777777" w:rsidR="001B4F74" w:rsidRDefault="001B4F74" w:rsidP="00A45FB7">
      <w:pPr>
        <w:pStyle w:val="BodyText"/>
        <w:spacing w:before="62"/>
        <w:ind w:left="100"/>
      </w:pPr>
    </w:p>
    <w:p w14:paraId="4AC0524E" w14:textId="77777777" w:rsidR="001B4F74" w:rsidRDefault="001B4F74" w:rsidP="00A45FB7">
      <w:pPr>
        <w:pStyle w:val="BodyText"/>
        <w:spacing w:before="62"/>
        <w:ind w:left="100"/>
      </w:pPr>
    </w:p>
    <w:p w14:paraId="4F226568" w14:textId="77777777" w:rsidR="001B4F74" w:rsidRDefault="001B4F74" w:rsidP="00A45FB7">
      <w:pPr>
        <w:pStyle w:val="BodyText"/>
        <w:spacing w:before="62"/>
        <w:ind w:left="100"/>
      </w:pPr>
    </w:p>
    <w:p w14:paraId="75993646" w14:textId="77777777" w:rsidR="00904741" w:rsidRDefault="00904741" w:rsidP="00A45FB7">
      <w:pPr>
        <w:pStyle w:val="BodyText"/>
        <w:spacing w:before="62"/>
        <w:ind w:left="100"/>
      </w:pPr>
    </w:p>
    <w:p w14:paraId="11C40010" w14:textId="77777777" w:rsidR="00904741" w:rsidRDefault="00904741" w:rsidP="00A45FB7">
      <w:pPr>
        <w:pStyle w:val="BodyText"/>
        <w:spacing w:before="62"/>
        <w:ind w:left="100"/>
      </w:pPr>
    </w:p>
    <w:p w14:paraId="27431731" w14:textId="77777777" w:rsidR="00904741" w:rsidRDefault="00904741" w:rsidP="00A45FB7">
      <w:pPr>
        <w:pStyle w:val="BodyText"/>
        <w:spacing w:before="62"/>
        <w:ind w:left="100"/>
      </w:pPr>
    </w:p>
    <w:p w14:paraId="53DD812D" w14:textId="77777777" w:rsidR="00904741" w:rsidRDefault="00904741" w:rsidP="00A45FB7">
      <w:pPr>
        <w:pStyle w:val="BodyText"/>
        <w:spacing w:before="62"/>
        <w:ind w:left="100"/>
      </w:pPr>
    </w:p>
    <w:p w14:paraId="73B17509" w14:textId="77777777" w:rsidR="00904741" w:rsidRDefault="00904741" w:rsidP="00A45FB7">
      <w:pPr>
        <w:pStyle w:val="BodyText"/>
        <w:spacing w:before="62"/>
        <w:ind w:left="100"/>
      </w:pPr>
    </w:p>
    <w:p w14:paraId="79E3C45D" w14:textId="77777777" w:rsidR="00904741" w:rsidRDefault="00904741" w:rsidP="00A45FB7">
      <w:pPr>
        <w:pStyle w:val="BodyText"/>
        <w:spacing w:before="62"/>
        <w:ind w:left="100"/>
      </w:pPr>
    </w:p>
    <w:p w14:paraId="31F12BC8" w14:textId="77777777" w:rsidR="00904741" w:rsidRDefault="00904741" w:rsidP="00A45FB7">
      <w:pPr>
        <w:pStyle w:val="BodyText"/>
        <w:spacing w:before="62"/>
        <w:ind w:left="100"/>
      </w:pPr>
    </w:p>
    <w:p w14:paraId="0C296536" w14:textId="77777777" w:rsidR="00904741" w:rsidRDefault="00904741" w:rsidP="00A45FB7">
      <w:pPr>
        <w:pStyle w:val="BodyText"/>
        <w:spacing w:before="62"/>
        <w:ind w:left="100"/>
      </w:pPr>
    </w:p>
    <w:p w14:paraId="2B1C7C05" w14:textId="77777777" w:rsidR="00904741" w:rsidRDefault="00904741" w:rsidP="00A45FB7">
      <w:pPr>
        <w:pStyle w:val="BodyText"/>
        <w:spacing w:before="62"/>
        <w:ind w:left="100"/>
      </w:pPr>
    </w:p>
    <w:p w14:paraId="7ECE9684" w14:textId="77777777" w:rsidR="00904741" w:rsidRDefault="00904741" w:rsidP="00A45FB7">
      <w:pPr>
        <w:pStyle w:val="BodyText"/>
        <w:spacing w:before="62"/>
        <w:ind w:left="100"/>
      </w:pPr>
    </w:p>
    <w:p w14:paraId="567149D3" w14:textId="77777777" w:rsidR="00904741" w:rsidRDefault="00904741" w:rsidP="00A45FB7">
      <w:pPr>
        <w:pStyle w:val="BodyText"/>
        <w:spacing w:before="62"/>
        <w:ind w:left="100"/>
      </w:pPr>
    </w:p>
    <w:p w14:paraId="532A17DE" w14:textId="77777777" w:rsidR="00904741" w:rsidRDefault="00904741" w:rsidP="00A45FB7">
      <w:pPr>
        <w:pStyle w:val="BodyText"/>
        <w:spacing w:before="62"/>
        <w:ind w:left="100"/>
      </w:pPr>
    </w:p>
    <w:p w14:paraId="10E26EED" w14:textId="77777777" w:rsidR="00904741" w:rsidRDefault="00904741" w:rsidP="00A45FB7">
      <w:pPr>
        <w:pStyle w:val="BodyText"/>
        <w:spacing w:before="62"/>
        <w:ind w:left="100"/>
      </w:pPr>
    </w:p>
    <w:p w14:paraId="59C63451" w14:textId="77777777" w:rsidR="00904741" w:rsidRDefault="00904741" w:rsidP="00A45FB7">
      <w:pPr>
        <w:pStyle w:val="BodyText"/>
        <w:spacing w:before="62"/>
        <w:ind w:left="100"/>
      </w:pPr>
    </w:p>
    <w:p w14:paraId="23D1E670" w14:textId="77777777" w:rsidR="00904741" w:rsidRDefault="00904741" w:rsidP="00A45FB7">
      <w:pPr>
        <w:pStyle w:val="BodyText"/>
        <w:spacing w:before="62"/>
        <w:ind w:left="100"/>
      </w:pPr>
    </w:p>
    <w:p w14:paraId="46821674" w14:textId="77777777" w:rsidR="00904741" w:rsidRDefault="00904741" w:rsidP="00A45FB7">
      <w:pPr>
        <w:pStyle w:val="BodyText"/>
        <w:spacing w:before="62"/>
        <w:ind w:left="100"/>
      </w:pPr>
    </w:p>
    <w:p w14:paraId="07A429B9" w14:textId="77777777" w:rsidR="00904741" w:rsidRDefault="00904741" w:rsidP="00A45FB7">
      <w:pPr>
        <w:pStyle w:val="BodyText"/>
        <w:spacing w:before="62"/>
        <w:ind w:left="100"/>
      </w:pPr>
    </w:p>
    <w:p w14:paraId="3FE15FEB" w14:textId="77777777" w:rsidR="00904741" w:rsidRDefault="00904741" w:rsidP="00A45FB7">
      <w:pPr>
        <w:pStyle w:val="BodyText"/>
        <w:spacing w:before="62"/>
        <w:ind w:left="100"/>
      </w:pPr>
    </w:p>
    <w:p w14:paraId="44299FAD" w14:textId="77777777" w:rsidR="00904741" w:rsidRDefault="00904741" w:rsidP="00A45FB7">
      <w:pPr>
        <w:pStyle w:val="BodyText"/>
        <w:spacing w:before="62"/>
        <w:ind w:left="100"/>
      </w:pPr>
    </w:p>
    <w:p w14:paraId="0BDF7981" w14:textId="77777777" w:rsidR="00904741" w:rsidRDefault="00904741" w:rsidP="00A45FB7">
      <w:pPr>
        <w:pStyle w:val="BodyText"/>
        <w:spacing w:before="62"/>
        <w:ind w:left="100"/>
      </w:pPr>
    </w:p>
    <w:p w14:paraId="1745128C" w14:textId="77777777" w:rsidR="00904741" w:rsidRDefault="00904741" w:rsidP="00A45FB7">
      <w:pPr>
        <w:pStyle w:val="BodyText"/>
        <w:spacing w:before="62"/>
        <w:ind w:left="100"/>
      </w:pPr>
    </w:p>
    <w:p w14:paraId="4FE53FAD" w14:textId="77777777" w:rsidR="00904741" w:rsidRDefault="00904741" w:rsidP="00A45FB7">
      <w:pPr>
        <w:pStyle w:val="BodyText"/>
        <w:spacing w:before="62"/>
        <w:ind w:left="100"/>
      </w:pPr>
    </w:p>
    <w:p w14:paraId="3883CFAF" w14:textId="77777777" w:rsidR="00A45FB7" w:rsidRDefault="00A45FB7" w:rsidP="00A45FB7">
      <w:pPr>
        <w:pStyle w:val="BodyText"/>
        <w:spacing w:before="62"/>
        <w:ind w:left="100"/>
      </w:pPr>
      <w:r>
        <w:lastRenderedPageBreak/>
        <w:t xml:space="preserve">Physical health and mental wellbeing </w:t>
      </w:r>
    </w:p>
    <w:p w14:paraId="33C33927" w14:textId="77777777" w:rsidR="003E06D4" w:rsidRDefault="0076334F" w:rsidP="00A45FB7">
      <w:pPr>
        <w:pStyle w:val="BodyText"/>
        <w:spacing w:before="62"/>
        <w:ind w:left="100"/>
      </w:pPr>
      <w:r>
        <w:t>By</w:t>
      </w:r>
      <w:r>
        <w:rPr>
          <w:spacing w:val="-5"/>
        </w:rPr>
        <w:t xml:space="preserve"> </w:t>
      </w:r>
      <w:r>
        <w:t>the</w:t>
      </w:r>
      <w:r>
        <w:rPr>
          <w:spacing w:val="-1"/>
        </w:rPr>
        <w:t xml:space="preserve"> </w:t>
      </w:r>
      <w:r>
        <w:t>end</w:t>
      </w:r>
      <w:r>
        <w:rPr>
          <w:spacing w:val="-1"/>
        </w:rPr>
        <w:t xml:space="preserve"> </w:t>
      </w:r>
      <w:r>
        <w:t>of</w:t>
      </w:r>
      <w:r>
        <w:rPr>
          <w:spacing w:val="-1"/>
        </w:rPr>
        <w:t xml:space="preserve"> </w:t>
      </w:r>
      <w:r>
        <w:t>primary</w:t>
      </w:r>
      <w:r>
        <w:rPr>
          <w:spacing w:val="-5"/>
        </w:rPr>
        <w:t xml:space="preserve"> </w:t>
      </w:r>
      <w:r>
        <w:rPr>
          <w:spacing w:val="-2"/>
        </w:rPr>
        <w:t>school:</w:t>
      </w:r>
    </w:p>
    <w:p w14:paraId="63745912" w14:textId="77777777" w:rsidR="003E06D4" w:rsidRDefault="003E06D4">
      <w:pPr>
        <w:pStyle w:val="BodyText"/>
        <w:spacing w:before="9"/>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8"/>
        <w:gridCol w:w="7300"/>
      </w:tblGrid>
      <w:tr w:rsidR="003E06D4" w14:paraId="4AF2396D" w14:textId="77777777">
        <w:trPr>
          <w:trHeight w:val="8554"/>
        </w:trPr>
        <w:tc>
          <w:tcPr>
            <w:tcW w:w="1718" w:type="dxa"/>
          </w:tcPr>
          <w:p w14:paraId="0189E175" w14:textId="77777777" w:rsidR="003E06D4" w:rsidRDefault="0076334F">
            <w:pPr>
              <w:pStyle w:val="TableParagraph"/>
              <w:ind w:right="410"/>
              <w:rPr>
                <w:b/>
                <w:sz w:val="24"/>
              </w:rPr>
            </w:pPr>
            <w:r>
              <w:rPr>
                <w:b/>
                <w:spacing w:val="-2"/>
                <w:sz w:val="24"/>
              </w:rPr>
              <w:t>Mental wellbeing</w:t>
            </w:r>
          </w:p>
        </w:tc>
        <w:tc>
          <w:tcPr>
            <w:tcW w:w="7300" w:type="dxa"/>
          </w:tcPr>
          <w:p w14:paraId="219AF7C8" w14:textId="77777777" w:rsidR="00A45FB7" w:rsidRPr="00A45FB7" w:rsidRDefault="00A45FB7" w:rsidP="00DC343D">
            <w:pPr>
              <w:pStyle w:val="TableParagraph"/>
              <w:ind w:left="108"/>
              <w:jc w:val="both"/>
              <w:rPr>
                <w:sz w:val="24"/>
              </w:rPr>
            </w:pPr>
            <w:r w:rsidRPr="00A45FB7">
              <w:rPr>
                <w:sz w:val="24"/>
              </w:rPr>
              <w:t>Pupils should know:</w:t>
            </w:r>
          </w:p>
          <w:p w14:paraId="512088ED" w14:textId="77777777" w:rsidR="00A45FB7" w:rsidRPr="00A45FB7" w:rsidRDefault="00A45FB7" w:rsidP="00DC343D">
            <w:pPr>
              <w:pStyle w:val="TableParagraph"/>
              <w:numPr>
                <w:ilvl w:val="0"/>
                <w:numId w:val="26"/>
              </w:numPr>
              <w:jc w:val="both"/>
              <w:rPr>
                <w:sz w:val="24"/>
              </w:rPr>
            </w:pPr>
            <w:r w:rsidRPr="00A45FB7">
              <w:rPr>
                <w:sz w:val="24"/>
              </w:rPr>
              <w:t>that mental wellbeing is a normal part of daily life, in the same way as physical health</w:t>
            </w:r>
          </w:p>
          <w:p w14:paraId="6831C632" w14:textId="77777777" w:rsidR="00A45FB7" w:rsidRPr="00A45FB7" w:rsidRDefault="00A45FB7" w:rsidP="00DC343D">
            <w:pPr>
              <w:pStyle w:val="TableParagraph"/>
              <w:numPr>
                <w:ilvl w:val="0"/>
                <w:numId w:val="26"/>
              </w:numPr>
              <w:jc w:val="both"/>
              <w:rPr>
                <w:sz w:val="24"/>
              </w:rPr>
            </w:pPr>
            <w:r w:rsidRPr="00A45FB7">
              <w:rPr>
                <w:sz w:val="24"/>
              </w:rPr>
              <w:t>that there is a normal range of emotions (e.g. happiness, sadness, anger, fear, surprise, nervousness) and scale of emotions that all humans experience in relation to different experiences and situations</w:t>
            </w:r>
          </w:p>
          <w:p w14:paraId="588D6971" w14:textId="77777777" w:rsidR="00A45FB7" w:rsidRPr="00A45FB7" w:rsidRDefault="00A45FB7" w:rsidP="00DC343D">
            <w:pPr>
              <w:pStyle w:val="TableParagraph"/>
              <w:numPr>
                <w:ilvl w:val="0"/>
                <w:numId w:val="26"/>
              </w:numPr>
              <w:jc w:val="both"/>
              <w:rPr>
                <w:sz w:val="24"/>
              </w:rPr>
            </w:pPr>
            <w:r w:rsidRPr="00A45FB7">
              <w:rPr>
                <w:sz w:val="24"/>
              </w:rPr>
              <w:t xml:space="preserve">how to </w:t>
            </w:r>
            <w:proofErr w:type="spellStart"/>
            <w:r w:rsidRPr="00A45FB7">
              <w:rPr>
                <w:sz w:val="24"/>
              </w:rPr>
              <w:t>recognise</w:t>
            </w:r>
            <w:proofErr w:type="spellEnd"/>
            <w:r w:rsidRPr="00A45FB7">
              <w:rPr>
                <w:sz w:val="24"/>
              </w:rPr>
              <w:t xml:space="preserve"> and talk about their emotions, including having a varied vocabulary of words to use when talking about their own and others’ feelings</w:t>
            </w:r>
          </w:p>
          <w:p w14:paraId="441308DD" w14:textId="77777777" w:rsidR="00A45FB7" w:rsidRPr="00A45FB7" w:rsidRDefault="00A45FB7" w:rsidP="00DC343D">
            <w:pPr>
              <w:pStyle w:val="TableParagraph"/>
              <w:numPr>
                <w:ilvl w:val="0"/>
                <w:numId w:val="26"/>
              </w:numPr>
              <w:jc w:val="both"/>
              <w:rPr>
                <w:sz w:val="24"/>
              </w:rPr>
            </w:pPr>
            <w:r w:rsidRPr="00A45FB7">
              <w:rPr>
                <w:sz w:val="24"/>
              </w:rPr>
              <w:t>how to judge whether what they are feeling and how they are behaving is appropriate and proportionate</w:t>
            </w:r>
          </w:p>
          <w:p w14:paraId="2947E6F2" w14:textId="77777777" w:rsidR="00A45FB7" w:rsidRPr="00A45FB7" w:rsidRDefault="00A45FB7" w:rsidP="00DC343D">
            <w:pPr>
              <w:pStyle w:val="TableParagraph"/>
              <w:numPr>
                <w:ilvl w:val="0"/>
                <w:numId w:val="26"/>
              </w:numPr>
              <w:jc w:val="both"/>
              <w:rPr>
                <w:sz w:val="24"/>
              </w:rPr>
            </w:pPr>
            <w:r w:rsidRPr="00A45FB7">
              <w:rPr>
                <w:sz w:val="24"/>
              </w:rPr>
              <w:t>the benefits of physical exercise, time outdoors, community participation, voluntary and service-based activity on mental wellbeing and happiness</w:t>
            </w:r>
          </w:p>
          <w:p w14:paraId="46739187" w14:textId="77777777" w:rsidR="00A45FB7" w:rsidRPr="00A45FB7" w:rsidRDefault="00A45FB7" w:rsidP="00DC343D">
            <w:pPr>
              <w:pStyle w:val="TableParagraph"/>
              <w:numPr>
                <w:ilvl w:val="0"/>
                <w:numId w:val="26"/>
              </w:numPr>
              <w:jc w:val="both"/>
              <w:rPr>
                <w:sz w:val="24"/>
              </w:rPr>
            </w:pPr>
            <w:r w:rsidRPr="00A45FB7">
              <w:rPr>
                <w:sz w:val="24"/>
              </w:rPr>
              <w:t>simple self-care techniques, including the importance of rest, time spent with friends and family and the benefits of hobbies and interests</w:t>
            </w:r>
          </w:p>
          <w:p w14:paraId="5AA2CA0C" w14:textId="77777777" w:rsidR="00A45FB7" w:rsidRPr="00A45FB7" w:rsidRDefault="00A45FB7" w:rsidP="00DC343D">
            <w:pPr>
              <w:pStyle w:val="TableParagraph"/>
              <w:numPr>
                <w:ilvl w:val="0"/>
                <w:numId w:val="26"/>
              </w:numPr>
              <w:jc w:val="both"/>
              <w:rPr>
                <w:sz w:val="24"/>
              </w:rPr>
            </w:pPr>
            <w:r w:rsidRPr="00A45FB7">
              <w:rPr>
                <w:sz w:val="24"/>
              </w:rPr>
              <w:t>isolation and loneliness can affect children and that it is very important for children to discuss their feelings with an adult and seek support</w:t>
            </w:r>
          </w:p>
          <w:p w14:paraId="322E1EAE" w14:textId="77777777" w:rsidR="00A45FB7" w:rsidRPr="00A45FB7" w:rsidRDefault="00A45FB7" w:rsidP="00DC343D">
            <w:pPr>
              <w:pStyle w:val="TableParagraph"/>
              <w:numPr>
                <w:ilvl w:val="0"/>
                <w:numId w:val="26"/>
              </w:numPr>
              <w:jc w:val="both"/>
              <w:rPr>
                <w:sz w:val="24"/>
              </w:rPr>
            </w:pPr>
            <w:r w:rsidRPr="00A45FB7">
              <w:rPr>
                <w:sz w:val="24"/>
              </w:rPr>
              <w:t>that bullying (including cyberbullying) has a negative and often lasting impact on mental wellbeing</w:t>
            </w:r>
          </w:p>
          <w:p w14:paraId="2E5BB767" w14:textId="77777777" w:rsidR="00A45FB7" w:rsidRPr="00A45FB7" w:rsidRDefault="00A45FB7" w:rsidP="00DC343D">
            <w:pPr>
              <w:pStyle w:val="TableParagraph"/>
              <w:numPr>
                <w:ilvl w:val="0"/>
                <w:numId w:val="26"/>
              </w:numPr>
              <w:jc w:val="both"/>
              <w:rPr>
                <w:sz w:val="24"/>
              </w:rPr>
            </w:pPr>
            <w:r w:rsidRPr="00A45FB7">
              <w:rPr>
                <w:sz w:val="24"/>
              </w:rPr>
              <w:t xml:space="preserve">where and how to seek support (including </w:t>
            </w:r>
            <w:proofErr w:type="spellStart"/>
            <w:r w:rsidRPr="00A45FB7">
              <w:rPr>
                <w:sz w:val="24"/>
              </w:rPr>
              <w:t>recognising</w:t>
            </w:r>
            <w:proofErr w:type="spellEnd"/>
            <w:r w:rsidRPr="00A45FB7">
              <w:rPr>
                <w:sz w:val="24"/>
              </w:rPr>
              <w:t xml:space="preserve"> the triggers for seeking support), including whom in school they should speak to if they are worried about their own or someone else’s mental wellbeing or ability to control their emotions (including issues arising online)</w:t>
            </w:r>
          </w:p>
          <w:p w14:paraId="0F97BB1E" w14:textId="77777777" w:rsidR="003E06D4" w:rsidRDefault="00A45FB7" w:rsidP="00DC343D">
            <w:pPr>
              <w:pStyle w:val="TableParagraph"/>
              <w:numPr>
                <w:ilvl w:val="0"/>
                <w:numId w:val="26"/>
              </w:numPr>
              <w:tabs>
                <w:tab w:val="left" w:pos="258"/>
              </w:tabs>
              <w:spacing w:line="270" w:lineRule="atLeast"/>
              <w:ind w:right="110"/>
              <w:jc w:val="both"/>
              <w:rPr>
                <w:sz w:val="24"/>
              </w:rPr>
            </w:pPr>
            <w:r w:rsidRPr="00A45FB7">
              <w:rPr>
                <w:sz w:val="24"/>
              </w:rPr>
              <w:t>it is common for people to experience mental ill health. For many people who do, the problems can be resolved if the right support is made available, especially if accessed early enough</w:t>
            </w:r>
          </w:p>
        </w:tc>
      </w:tr>
      <w:tr w:rsidR="003E06D4" w14:paraId="03187657" w14:textId="77777777" w:rsidTr="00DC343D">
        <w:trPr>
          <w:trHeight w:val="1408"/>
        </w:trPr>
        <w:tc>
          <w:tcPr>
            <w:tcW w:w="1718" w:type="dxa"/>
          </w:tcPr>
          <w:p w14:paraId="4991E808" w14:textId="77777777" w:rsidR="003E06D4" w:rsidRDefault="0076334F">
            <w:pPr>
              <w:pStyle w:val="TableParagraph"/>
              <w:ind w:right="410"/>
              <w:rPr>
                <w:b/>
                <w:sz w:val="24"/>
              </w:rPr>
            </w:pPr>
            <w:r>
              <w:rPr>
                <w:b/>
                <w:spacing w:val="-2"/>
                <w:sz w:val="24"/>
              </w:rPr>
              <w:t xml:space="preserve">Internet </w:t>
            </w:r>
            <w:r>
              <w:rPr>
                <w:b/>
                <w:sz w:val="24"/>
              </w:rPr>
              <w:t>safety</w:t>
            </w:r>
            <w:r>
              <w:rPr>
                <w:b/>
                <w:spacing w:val="-17"/>
                <w:sz w:val="24"/>
              </w:rPr>
              <w:t xml:space="preserve"> </w:t>
            </w:r>
            <w:r>
              <w:rPr>
                <w:b/>
                <w:sz w:val="24"/>
              </w:rPr>
              <w:t xml:space="preserve">and </w:t>
            </w:r>
            <w:r>
              <w:rPr>
                <w:b/>
                <w:spacing w:val="-2"/>
                <w:sz w:val="24"/>
              </w:rPr>
              <w:t>harms</w:t>
            </w:r>
          </w:p>
        </w:tc>
        <w:tc>
          <w:tcPr>
            <w:tcW w:w="7300" w:type="dxa"/>
          </w:tcPr>
          <w:p w14:paraId="7D7F6826" w14:textId="77777777" w:rsidR="00DC343D" w:rsidRPr="00DC343D" w:rsidRDefault="00DC343D" w:rsidP="00DC343D">
            <w:pPr>
              <w:pStyle w:val="TableParagraph"/>
              <w:tabs>
                <w:tab w:val="left" w:pos="258"/>
              </w:tabs>
              <w:spacing w:line="276" w:lineRule="exact"/>
              <w:ind w:right="140"/>
              <w:rPr>
                <w:sz w:val="24"/>
              </w:rPr>
            </w:pPr>
            <w:r w:rsidRPr="00DC343D">
              <w:rPr>
                <w:sz w:val="24"/>
              </w:rPr>
              <w:t>Pupils should know:</w:t>
            </w:r>
          </w:p>
          <w:p w14:paraId="1BCB7391" w14:textId="77777777" w:rsidR="00DC343D" w:rsidRPr="00DC343D" w:rsidRDefault="00DC343D" w:rsidP="00DC343D">
            <w:pPr>
              <w:pStyle w:val="TableParagraph"/>
              <w:numPr>
                <w:ilvl w:val="0"/>
                <w:numId w:val="27"/>
              </w:numPr>
              <w:tabs>
                <w:tab w:val="left" w:pos="258"/>
              </w:tabs>
              <w:spacing w:line="276" w:lineRule="exact"/>
              <w:ind w:right="140"/>
              <w:rPr>
                <w:sz w:val="24"/>
              </w:rPr>
            </w:pPr>
            <w:r w:rsidRPr="00DC343D">
              <w:rPr>
                <w:sz w:val="24"/>
              </w:rPr>
              <w:t>that for most people the internet is an integral part of life and has many benefits</w:t>
            </w:r>
          </w:p>
          <w:p w14:paraId="671D3B98" w14:textId="77777777" w:rsidR="00DC343D" w:rsidRPr="00DC343D" w:rsidRDefault="00DC343D" w:rsidP="00DC343D">
            <w:pPr>
              <w:pStyle w:val="TableParagraph"/>
              <w:numPr>
                <w:ilvl w:val="0"/>
                <w:numId w:val="27"/>
              </w:numPr>
              <w:tabs>
                <w:tab w:val="left" w:pos="258"/>
              </w:tabs>
              <w:spacing w:line="276" w:lineRule="exact"/>
              <w:ind w:right="140"/>
              <w:rPr>
                <w:sz w:val="24"/>
              </w:rPr>
            </w:pPr>
            <w:r w:rsidRPr="00DC343D">
              <w:rPr>
                <w:sz w:val="24"/>
              </w:rPr>
              <w:t>about the benefits of rationing time spent online, the risks of excessive time spent on electronic devices and the impact of positive and negative content online on their own and others’ mental and physical wellbeing</w:t>
            </w:r>
          </w:p>
          <w:p w14:paraId="67841FB7" w14:textId="77777777" w:rsidR="00DC343D" w:rsidRPr="00DC343D" w:rsidRDefault="00DC343D" w:rsidP="00DC343D">
            <w:pPr>
              <w:pStyle w:val="TableParagraph"/>
              <w:numPr>
                <w:ilvl w:val="0"/>
                <w:numId w:val="27"/>
              </w:numPr>
              <w:tabs>
                <w:tab w:val="left" w:pos="258"/>
              </w:tabs>
              <w:spacing w:line="276" w:lineRule="exact"/>
              <w:ind w:right="140"/>
              <w:rPr>
                <w:sz w:val="24"/>
              </w:rPr>
            </w:pPr>
            <w:r w:rsidRPr="00DC343D">
              <w:rPr>
                <w:sz w:val="24"/>
              </w:rPr>
              <w:t xml:space="preserve">how to consider the effect of their online actions on others and know how to </w:t>
            </w:r>
            <w:proofErr w:type="spellStart"/>
            <w:r w:rsidRPr="00DC343D">
              <w:rPr>
                <w:sz w:val="24"/>
              </w:rPr>
              <w:t>recognise</w:t>
            </w:r>
            <w:proofErr w:type="spellEnd"/>
            <w:r w:rsidRPr="00DC343D">
              <w:rPr>
                <w:sz w:val="24"/>
              </w:rPr>
              <w:t xml:space="preserve"> and display respectful </w:t>
            </w:r>
            <w:proofErr w:type="spellStart"/>
            <w:r w:rsidRPr="00DC343D">
              <w:rPr>
                <w:sz w:val="24"/>
              </w:rPr>
              <w:t>behaviour</w:t>
            </w:r>
            <w:proofErr w:type="spellEnd"/>
            <w:r w:rsidRPr="00DC343D">
              <w:rPr>
                <w:sz w:val="24"/>
              </w:rPr>
              <w:t xml:space="preserve"> online and the importance of keeping personal information private</w:t>
            </w:r>
          </w:p>
          <w:p w14:paraId="52C1A617" w14:textId="77777777" w:rsidR="00DC343D" w:rsidRPr="00DC343D" w:rsidRDefault="00DC343D" w:rsidP="00DC343D">
            <w:pPr>
              <w:pStyle w:val="TableParagraph"/>
              <w:numPr>
                <w:ilvl w:val="0"/>
                <w:numId w:val="27"/>
              </w:numPr>
              <w:tabs>
                <w:tab w:val="left" w:pos="258"/>
              </w:tabs>
              <w:spacing w:line="276" w:lineRule="exact"/>
              <w:ind w:right="140"/>
              <w:rPr>
                <w:sz w:val="24"/>
              </w:rPr>
            </w:pPr>
            <w:r w:rsidRPr="00DC343D">
              <w:rPr>
                <w:sz w:val="24"/>
              </w:rPr>
              <w:t>why social media, some computer games and online gaming, for example, are age restricted</w:t>
            </w:r>
          </w:p>
          <w:p w14:paraId="6A0DAECC" w14:textId="77777777" w:rsidR="00DC343D" w:rsidRPr="00DC343D" w:rsidRDefault="00DC343D" w:rsidP="00DC343D">
            <w:pPr>
              <w:pStyle w:val="TableParagraph"/>
              <w:numPr>
                <w:ilvl w:val="0"/>
                <w:numId w:val="27"/>
              </w:numPr>
              <w:tabs>
                <w:tab w:val="left" w:pos="258"/>
              </w:tabs>
              <w:spacing w:line="276" w:lineRule="exact"/>
              <w:ind w:right="140"/>
              <w:rPr>
                <w:sz w:val="24"/>
              </w:rPr>
            </w:pPr>
            <w:r w:rsidRPr="00DC343D">
              <w:rPr>
                <w:sz w:val="24"/>
              </w:rPr>
              <w:t>that the internet can also be a negative place where online abuse, trolling, bullying and harassment can take place, which can have a negative impact on mental health</w:t>
            </w:r>
          </w:p>
          <w:p w14:paraId="29F7BE46" w14:textId="77777777" w:rsidR="00DC343D" w:rsidRPr="00DC343D" w:rsidRDefault="00DC343D" w:rsidP="00DC343D">
            <w:pPr>
              <w:pStyle w:val="TableParagraph"/>
              <w:numPr>
                <w:ilvl w:val="0"/>
                <w:numId w:val="27"/>
              </w:numPr>
              <w:tabs>
                <w:tab w:val="left" w:pos="258"/>
              </w:tabs>
              <w:spacing w:line="276" w:lineRule="exact"/>
              <w:ind w:right="140"/>
              <w:rPr>
                <w:sz w:val="24"/>
              </w:rPr>
            </w:pPr>
            <w:r w:rsidRPr="00DC343D">
              <w:rPr>
                <w:sz w:val="24"/>
              </w:rPr>
              <w:lastRenderedPageBreak/>
              <w:t>how to be a discerning consumer of information online including understanding that information, including that from search engines, is ranked, selected and targeted</w:t>
            </w:r>
          </w:p>
          <w:p w14:paraId="204B4811" w14:textId="77777777" w:rsidR="003E06D4" w:rsidRDefault="00DC343D" w:rsidP="00DC343D">
            <w:pPr>
              <w:pStyle w:val="TableParagraph"/>
              <w:numPr>
                <w:ilvl w:val="0"/>
                <w:numId w:val="27"/>
              </w:numPr>
              <w:tabs>
                <w:tab w:val="left" w:pos="258"/>
              </w:tabs>
              <w:spacing w:line="276" w:lineRule="exact"/>
              <w:ind w:right="140"/>
              <w:rPr>
                <w:sz w:val="24"/>
              </w:rPr>
            </w:pPr>
            <w:r w:rsidRPr="00DC343D">
              <w:rPr>
                <w:sz w:val="24"/>
              </w:rPr>
              <w:t>where and how to report concerns and get support with issues online</w:t>
            </w:r>
          </w:p>
        </w:tc>
      </w:tr>
      <w:tr w:rsidR="003E06D4" w14:paraId="2052C230" w14:textId="77777777">
        <w:trPr>
          <w:trHeight w:val="2760"/>
        </w:trPr>
        <w:tc>
          <w:tcPr>
            <w:tcW w:w="1718" w:type="dxa"/>
          </w:tcPr>
          <w:p w14:paraId="5C80A9FE" w14:textId="77777777" w:rsidR="003E06D4" w:rsidRDefault="0076334F">
            <w:pPr>
              <w:pStyle w:val="TableParagraph"/>
              <w:ind w:right="32"/>
              <w:rPr>
                <w:b/>
                <w:sz w:val="24"/>
              </w:rPr>
            </w:pPr>
            <w:r>
              <w:rPr>
                <w:b/>
                <w:spacing w:val="-2"/>
                <w:sz w:val="24"/>
              </w:rPr>
              <w:lastRenderedPageBreak/>
              <w:t xml:space="preserve">Physical </w:t>
            </w:r>
            <w:r>
              <w:rPr>
                <w:b/>
                <w:sz w:val="24"/>
              </w:rPr>
              <w:t>health</w:t>
            </w:r>
            <w:r>
              <w:rPr>
                <w:b/>
                <w:spacing w:val="-17"/>
                <w:sz w:val="24"/>
              </w:rPr>
              <w:t xml:space="preserve"> </w:t>
            </w:r>
            <w:r>
              <w:rPr>
                <w:b/>
                <w:sz w:val="24"/>
              </w:rPr>
              <w:t xml:space="preserve">and </w:t>
            </w:r>
            <w:r>
              <w:rPr>
                <w:b/>
                <w:spacing w:val="-2"/>
                <w:sz w:val="24"/>
              </w:rPr>
              <w:t>fitness</w:t>
            </w:r>
          </w:p>
        </w:tc>
        <w:tc>
          <w:tcPr>
            <w:tcW w:w="7300" w:type="dxa"/>
          </w:tcPr>
          <w:p w14:paraId="4F064C91" w14:textId="77777777" w:rsidR="00DC343D" w:rsidRDefault="00DC343D" w:rsidP="00DC343D">
            <w:pPr>
              <w:pStyle w:val="TableParagraph"/>
              <w:ind w:left="108"/>
              <w:rPr>
                <w:sz w:val="24"/>
              </w:rPr>
            </w:pPr>
            <w:r w:rsidRPr="00DC343D">
              <w:rPr>
                <w:sz w:val="24"/>
              </w:rPr>
              <w:t>Pupils should know:</w:t>
            </w:r>
          </w:p>
          <w:p w14:paraId="3FB4389B" w14:textId="77777777" w:rsidR="00DC343D" w:rsidRPr="00DC343D" w:rsidRDefault="00DC343D" w:rsidP="00DC343D">
            <w:pPr>
              <w:pStyle w:val="TableParagraph"/>
              <w:numPr>
                <w:ilvl w:val="0"/>
                <w:numId w:val="28"/>
              </w:numPr>
              <w:rPr>
                <w:sz w:val="24"/>
              </w:rPr>
            </w:pPr>
            <w:r w:rsidRPr="00DC343D">
              <w:rPr>
                <w:sz w:val="24"/>
              </w:rPr>
              <w:t>the characteristics and mental and physical benefits of an active lifestyle</w:t>
            </w:r>
          </w:p>
          <w:p w14:paraId="7FEC7BA7" w14:textId="77777777" w:rsidR="00DC343D" w:rsidRPr="00DC343D" w:rsidRDefault="00DC343D" w:rsidP="00DC343D">
            <w:pPr>
              <w:pStyle w:val="TableParagraph"/>
              <w:numPr>
                <w:ilvl w:val="0"/>
                <w:numId w:val="28"/>
              </w:numPr>
              <w:rPr>
                <w:sz w:val="24"/>
              </w:rPr>
            </w:pPr>
            <w:r w:rsidRPr="00DC343D">
              <w:rPr>
                <w:sz w:val="24"/>
              </w:rPr>
              <w:t xml:space="preserve">the importance of building regular exercise into daily and weekly routines and how to achieve this; for </w:t>
            </w:r>
            <w:proofErr w:type="gramStart"/>
            <w:r w:rsidRPr="00DC343D">
              <w:rPr>
                <w:sz w:val="24"/>
              </w:rPr>
              <w:t>example</w:t>
            </w:r>
            <w:proofErr w:type="gramEnd"/>
            <w:r w:rsidRPr="00DC343D">
              <w:rPr>
                <w:sz w:val="24"/>
              </w:rPr>
              <w:t xml:space="preserve"> walking or cycling to school, a daily active mile or other forms of regular, vigorous exercise</w:t>
            </w:r>
          </w:p>
          <w:p w14:paraId="2E50C4B5" w14:textId="77777777" w:rsidR="00DC343D" w:rsidRPr="00DC343D" w:rsidRDefault="00DC343D" w:rsidP="00DC343D">
            <w:pPr>
              <w:pStyle w:val="TableParagraph"/>
              <w:numPr>
                <w:ilvl w:val="0"/>
                <w:numId w:val="28"/>
              </w:numPr>
              <w:rPr>
                <w:sz w:val="24"/>
              </w:rPr>
            </w:pPr>
            <w:r w:rsidRPr="00DC343D">
              <w:rPr>
                <w:sz w:val="24"/>
              </w:rPr>
              <w:t>the risks associated with an inactive lifestyle (including obesity)</w:t>
            </w:r>
          </w:p>
          <w:p w14:paraId="6B972426" w14:textId="77777777" w:rsidR="003E06D4" w:rsidRDefault="00DC343D" w:rsidP="00DC343D">
            <w:pPr>
              <w:pStyle w:val="TableParagraph"/>
              <w:numPr>
                <w:ilvl w:val="0"/>
                <w:numId w:val="28"/>
              </w:numPr>
              <w:rPr>
                <w:sz w:val="24"/>
              </w:rPr>
            </w:pPr>
            <w:r w:rsidRPr="00DC343D">
              <w:rPr>
                <w:sz w:val="24"/>
              </w:rPr>
              <w:t>how and when to seek support including which adults to speak to in school if they are worried about their health</w:t>
            </w:r>
          </w:p>
        </w:tc>
      </w:tr>
      <w:tr w:rsidR="003E06D4" w14:paraId="06B1B6A4" w14:textId="77777777">
        <w:trPr>
          <w:trHeight w:val="2206"/>
        </w:trPr>
        <w:tc>
          <w:tcPr>
            <w:tcW w:w="1718" w:type="dxa"/>
          </w:tcPr>
          <w:p w14:paraId="21F072FF" w14:textId="77777777" w:rsidR="003E06D4" w:rsidRDefault="0076334F">
            <w:pPr>
              <w:pStyle w:val="TableParagraph"/>
              <w:ind w:right="410"/>
              <w:rPr>
                <w:b/>
                <w:sz w:val="24"/>
              </w:rPr>
            </w:pPr>
            <w:r>
              <w:rPr>
                <w:b/>
                <w:spacing w:val="-2"/>
                <w:sz w:val="24"/>
              </w:rPr>
              <w:t>Healthy eating</w:t>
            </w:r>
          </w:p>
        </w:tc>
        <w:tc>
          <w:tcPr>
            <w:tcW w:w="7300" w:type="dxa"/>
          </w:tcPr>
          <w:p w14:paraId="20786606" w14:textId="77777777" w:rsidR="00335490" w:rsidRPr="00335490" w:rsidRDefault="00335490" w:rsidP="00335490">
            <w:pPr>
              <w:pStyle w:val="TableParagraph"/>
              <w:spacing w:line="276" w:lineRule="exact"/>
              <w:ind w:left="108"/>
              <w:rPr>
                <w:sz w:val="24"/>
              </w:rPr>
            </w:pPr>
            <w:r w:rsidRPr="00335490">
              <w:rPr>
                <w:sz w:val="24"/>
              </w:rPr>
              <w:t>Pupils should know:</w:t>
            </w:r>
          </w:p>
          <w:p w14:paraId="45EEAF4C" w14:textId="77777777" w:rsidR="00335490" w:rsidRPr="00335490" w:rsidRDefault="00335490" w:rsidP="00335490">
            <w:pPr>
              <w:pStyle w:val="TableParagraph"/>
              <w:numPr>
                <w:ilvl w:val="0"/>
                <w:numId w:val="29"/>
              </w:numPr>
              <w:spacing w:line="276" w:lineRule="exact"/>
              <w:rPr>
                <w:sz w:val="24"/>
              </w:rPr>
            </w:pPr>
            <w:r w:rsidRPr="00335490">
              <w:rPr>
                <w:sz w:val="24"/>
              </w:rPr>
              <w:t>what constitutes a healthy diet (including understanding calories and other nutritional content)</w:t>
            </w:r>
          </w:p>
          <w:p w14:paraId="70C7DC82" w14:textId="77777777" w:rsidR="00335490" w:rsidRPr="00335490" w:rsidRDefault="00335490" w:rsidP="00335490">
            <w:pPr>
              <w:pStyle w:val="TableParagraph"/>
              <w:numPr>
                <w:ilvl w:val="0"/>
                <w:numId w:val="29"/>
              </w:numPr>
              <w:spacing w:line="276" w:lineRule="exact"/>
              <w:rPr>
                <w:sz w:val="24"/>
              </w:rPr>
            </w:pPr>
            <w:r w:rsidRPr="00335490">
              <w:rPr>
                <w:sz w:val="24"/>
              </w:rPr>
              <w:t>the principles of planning and preparing a range of healthy meals</w:t>
            </w:r>
          </w:p>
          <w:p w14:paraId="3E6368A1" w14:textId="77777777" w:rsidR="003E06D4" w:rsidRPr="00335490" w:rsidRDefault="00335490" w:rsidP="00335490">
            <w:pPr>
              <w:pStyle w:val="TableParagraph"/>
              <w:numPr>
                <w:ilvl w:val="0"/>
                <w:numId w:val="29"/>
              </w:numPr>
              <w:spacing w:line="276" w:lineRule="exact"/>
              <w:rPr>
                <w:sz w:val="24"/>
              </w:rPr>
            </w:pPr>
            <w:r w:rsidRPr="00335490">
              <w:rPr>
                <w:sz w:val="24"/>
              </w:rPr>
              <w:t xml:space="preserve">the characteristics of a poor diet and risks associated with unhealthy eating (including, for example, obesity and tooth decay) and other </w:t>
            </w:r>
            <w:proofErr w:type="spellStart"/>
            <w:r w:rsidRPr="00335490">
              <w:rPr>
                <w:sz w:val="24"/>
              </w:rPr>
              <w:t>behaviours</w:t>
            </w:r>
            <w:proofErr w:type="spellEnd"/>
            <w:r w:rsidRPr="00335490">
              <w:rPr>
                <w:sz w:val="24"/>
              </w:rPr>
              <w:t xml:space="preserve"> (e.g. the impact of alcohol on diet or health)</w:t>
            </w:r>
          </w:p>
        </w:tc>
      </w:tr>
      <w:tr w:rsidR="003E06D4" w14:paraId="672083B6" w14:textId="77777777">
        <w:trPr>
          <w:trHeight w:val="828"/>
        </w:trPr>
        <w:tc>
          <w:tcPr>
            <w:tcW w:w="1718" w:type="dxa"/>
          </w:tcPr>
          <w:p w14:paraId="6AB8765C" w14:textId="77777777" w:rsidR="003E06D4" w:rsidRDefault="0076334F">
            <w:pPr>
              <w:pStyle w:val="TableParagraph"/>
              <w:spacing w:line="276" w:lineRule="exact"/>
              <w:ind w:right="32"/>
              <w:rPr>
                <w:b/>
                <w:sz w:val="24"/>
              </w:rPr>
            </w:pPr>
            <w:r>
              <w:rPr>
                <w:b/>
                <w:spacing w:val="-2"/>
                <w:sz w:val="24"/>
              </w:rPr>
              <w:t xml:space="preserve">Drugs, </w:t>
            </w:r>
            <w:r>
              <w:rPr>
                <w:b/>
                <w:sz w:val="24"/>
              </w:rPr>
              <w:t>alcohol</w:t>
            </w:r>
            <w:r>
              <w:rPr>
                <w:b/>
                <w:spacing w:val="-17"/>
                <w:sz w:val="24"/>
              </w:rPr>
              <w:t xml:space="preserve"> </w:t>
            </w:r>
            <w:r>
              <w:rPr>
                <w:b/>
                <w:sz w:val="24"/>
              </w:rPr>
              <w:t xml:space="preserve">and </w:t>
            </w:r>
            <w:r>
              <w:rPr>
                <w:b/>
                <w:spacing w:val="-2"/>
                <w:sz w:val="24"/>
              </w:rPr>
              <w:t>tobacco</w:t>
            </w:r>
          </w:p>
        </w:tc>
        <w:tc>
          <w:tcPr>
            <w:tcW w:w="7300" w:type="dxa"/>
          </w:tcPr>
          <w:p w14:paraId="41A19DE2" w14:textId="77777777" w:rsidR="003E06D4" w:rsidRDefault="0076334F">
            <w:pPr>
              <w:pStyle w:val="TableParagraph"/>
              <w:spacing w:line="276" w:lineRule="exact"/>
              <w:ind w:left="108"/>
              <w:rPr>
                <w:sz w:val="24"/>
              </w:rPr>
            </w:pPr>
            <w:r>
              <w:rPr>
                <w:sz w:val="24"/>
              </w:rPr>
              <w:t>Pupils</w:t>
            </w:r>
            <w:r>
              <w:rPr>
                <w:spacing w:val="-5"/>
                <w:sz w:val="24"/>
              </w:rPr>
              <w:t xml:space="preserve"> </w:t>
            </w:r>
            <w:r>
              <w:rPr>
                <w:sz w:val="24"/>
              </w:rPr>
              <w:t>should</w:t>
            </w:r>
            <w:r>
              <w:rPr>
                <w:spacing w:val="-2"/>
                <w:sz w:val="24"/>
              </w:rPr>
              <w:t xml:space="preserve"> </w:t>
            </w:r>
            <w:r>
              <w:rPr>
                <w:spacing w:val="-4"/>
                <w:sz w:val="24"/>
              </w:rPr>
              <w:t>know</w:t>
            </w:r>
          </w:p>
          <w:p w14:paraId="7032C79B" w14:textId="77777777" w:rsidR="003E06D4" w:rsidRDefault="0076334F">
            <w:pPr>
              <w:pStyle w:val="TableParagraph"/>
              <w:numPr>
                <w:ilvl w:val="0"/>
                <w:numId w:val="5"/>
              </w:numPr>
              <w:tabs>
                <w:tab w:val="left" w:pos="258"/>
              </w:tabs>
              <w:spacing w:line="270" w:lineRule="atLeast"/>
              <w:ind w:right="279" w:firstLine="0"/>
              <w:rPr>
                <w:sz w:val="24"/>
              </w:rPr>
            </w:pPr>
            <w:r>
              <w:rPr>
                <w:sz w:val="24"/>
              </w:rPr>
              <w:t>the facts about legal and illegal harmful substances and associated</w:t>
            </w:r>
            <w:r>
              <w:rPr>
                <w:spacing w:val="-4"/>
                <w:sz w:val="24"/>
              </w:rPr>
              <w:t xml:space="preserve"> </w:t>
            </w:r>
            <w:r>
              <w:rPr>
                <w:sz w:val="24"/>
              </w:rPr>
              <w:t>risks,</w:t>
            </w:r>
            <w:r>
              <w:rPr>
                <w:spacing w:val="-4"/>
                <w:sz w:val="24"/>
              </w:rPr>
              <w:t xml:space="preserve"> </w:t>
            </w:r>
            <w:r>
              <w:rPr>
                <w:sz w:val="24"/>
              </w:rPr>
              <w:t>including</w:t>
            </w:r>
            <w:r>
              <w:rPr>
                <w:spacing w:val="-5"/>
                <w:sz w:val="24"/>
              </w:rPr>
              <w:t xml:space="preserve"> </w:t>
            </w:r>
            <w:r>
              <w:rPr>
                <w:sz w:val="24"/>
              </w:rPr>
              <w:t>smoking,</w:t>
            </w:r>
            <w:r>
              <w:rPr>
                <w:spacing w:val="-6"/>
                <w:sz w:val="24"/>
              </w:rPr>
              <w:t xml:space="preserve"> </w:t>
            </w:r>
            <w:r>
              <w:rPr>
                <w:sz w:val="24"/>
              </w:rPr>
              <w:t>alcohol</w:t>
            </w:r>
            <w:r>
              <w:rPr>
                <w:spacing w:val="-7"/>
                <w:sz w:val="24"/>
              </w:rPr>
              <w:t xml:space="preserve"> </w:t>
            </w:r>
            <w:r>
              <w:rPr>
                <w:sz w:val="24"/>
              </w:rPr>
              <w:t>use</w:t>
            </w:r>
            <w:r>
              <w:rPr>
                <w:spacing w:val="-4"/>
                <w:sz w:val="24"/>
              </w:rPr>
              <w:t xml:space="preserve"> </w:t>
            </w:r>
            <w:r>
              <w:rPr>
                <w:sz w:val="24"/>
              </w:rPr>
              <w:t>and</w:t>
            </w:r>
            <w:r>
              <w:rPr>
                <w:spacing w:val="-6"/>
                <w:sz w:val="24"/>
              </w:rPr>
              <w:t xml:space="preserve"> </w:t>
            </w:r>
            <w:r>
              <w:rPr>
                <w:sz w:val="24"/>
              </w:rPr>
              <w:t>drug-taking.</w:t>
            </w:r>
          </w:p>
        </w:tc>
      </w:tr>
      <w:tr w:rsidR="003E06D4" w14:paraId="7A74DBCF" w14:textId="77777777">
        <w:trPr>
          <w:trHeight w:val="4140"/>
        </w:trPr>
        <w:tc>
          <w:tcPr>
            <w:tcW w:w="1718" w:type="dxa"/>
          </w:tcPr>
          <w:p w14:paraId="6569C770" w14:textId="77777777" w:rsidR="003E06D4" w:rsidRDefault="0076334F">
            <w:pPr>
              <w:pStyle w:val="TableParagraph"/>
              <w:spacing w:before="2"/>
              <w:ind w:right="32"/>
              <w:rPr>
                <w:b/>
                <w:sz w:val="24"/>
              </w:rPr>
            </w:pPr>
            <w:r>
              <w:rPr>
                <w:b/>
                <w:sz w:val="24"/>
              </w:rPr>
              <w:t>Health</w:t>
            </w:r>
            <w:r>
              <w:rPr>
                <w:b/>
                <w:spacing w:val="-17"/>
                <w:sz w:val="24"/>
              </w:rPr>
              <w:t xml:space="preserve"> </w:t>
            </w:r>
            <w:r>
              <w:rPr>
                <w:b/>
                <w:sz w:val="24"/>
              </w:rPr>
              <w:t xml:space="preserve">and </w:t>
            </w:r>
            <w:r>
              <w:rPr>
                <w:b/>
                <w:spacing w:val="-2"/>
                <w:sz w:val="24"/>
              </w:rPr>
              <w:t>prevention</w:t>
            </w:r>
          </w:p>
        </w:tc>
        <w:tc>
          <w:tcPr>
            <w:tcW w:w="7300" w:type="dxa"/>
          </w:tcPr>
          <w:p w14:paraId="26150A3A" w14:textId="77777777" w:rsidR="00335490" w:rsidRPr="00335490" w:rsidRDefault="00335490" w:rsidP="001B4F74">
            <w:pPr>
              <w:widowControl/>
              <w:shd w:val="clear" w:color="auto" w:fill="FFFFFF"/>
              <w:autoSpaceDE/>
              <w:autoSpaceDN/>
              <w:rPr>
                <w:rFonts w:eastAsia="Times New Roman"/>
                <w:color w:val="0B0C0C"/>
                <w:sz w:val="24"/>
                <w:szCs w:val="24"/>
                <w:lang w:val="en-GB" w:eastAsia="en-GB"/>
              </w:rPr>
            </w:pPr>
            <w:r w:rsidRPr="00335490">
              <w:rPr>
                <w:rFonts w:eastAsia="Times New Roman"/>
                <w:color w:val="0B0C0C"/>
                <w:sz w:val="24"/>
                <w:szCs w:val="24"/>
                <w:lang w:val="en-GB" w:eastAsia="en-GB"/>
              </w:rPr>
              <w:t>Pupils should know:</w:t>
            </w:r>
          </w:p>
          <w:p w14:paraId="10361430" w14:textId="77777777" w:rsidR="00335490" w:rsidRPr="001B4F74" w:rsidRDefault="00335490" w:rsidP="001B4F74">
            <w:pPr>
              <w:pStyle w:val="ListParagraph"/>
              <w:widowControl/>
              <w:numPr>
                <w:ilvl w:val="0"/>
                <w:numId w:val="31"/>
              </w:numPr>
              <w:shd w:val="clear" w:color="auto" w:fill="FFFFFF"/>
              <w:autoSpaceDE/>
              <w:autoSpaceDN/>
              <w:spacing w:after="75"/>
              <w:rPr>
                <w:rFonts w:eastAsia="Times New Roman"/>
                <w:color w:val="0B0C0C"/>
                <w:sz w:val="24"/>
                <w:szCs w:val="24"/>
                <w:lang w:val="en-GB" w:eastAsia="en-GB"/>
              </w:rPr>
            </w:pPr>
            <w:r w:rsidRPr="001B4F74">
              <w:rPr>
                <w:rFonts w:eastAsia="Times New Roman"/>
                <w:color w:val="0B0C0C"/>
                <w:sz w:val="24"/>
                <w:szCs w:val="24"/>
                <w:lang w:val="en-GB" w:eastAsia="en-GB"/>
              </w:rPr>
              <w:t>how to recognise early signs of physical illness, such as weight loss, or unexplained changes to the body</w:t>
            </w:r>
          </w:p>
          <w:p w14:paraId="05B122FF" w14:textId="77777777" w:rsidR="00335490" w:rsidRPr="001B4F74" w:rsidRDefault="00335490" w:rsidP="001B4F74">
            <w:pPr>
              <w:pStyle w:val="ListParagraph"/>
              <w:widowControl/>
              <w:numPr>
                <w:ilvl w:val="0"/>
                <w:numId w:val="31"/>
              </w:numPr>
              <w:shd w:val="clear" w:color="auto" w:fill="FFFFFF"/>
              <w:autoSpaceDE/>
              <w:autoSpaceDN/>
              <w:spacing w:after="75"/>
              <w:rPr>
                <w:rFonts w:eastAsia="Times New Roman"/>
                <w:color w:val="0B0C0C"/>
                <w:sz w:val="24"/>
                <w:szCs w:val="24"/>
                <w:lang w:val="en-GB" w:eastAsia="en-GB"/>
              </w:rPr>
            </w:pPr>
            <w:r w:rsidRPr="001B4F74">
              <w:rPr>
                <w:rFonts w:eastAsia="Times New Roman"/>
                <w:color w:val="0B0C0C"/>
                <w:sz w:val="24"/>
                <w:szCs w:val="24"/>
                <w:lang w:val="en-GB" w:eastAsia="en-GB"/>
              </w:rPr>
              <w:t>about safe and unsafe exposure to the sun, and how to reduce the risk of sun damage, including skin cancer</w:t>
            </w:r>
          </w:p>
          <w:p w14:paraId="779854E5" w14:textId="77777777" w:rsidR="00335490" w:rsidRPr="001B4F74" w:rsidRDefault="00335490" w:rsidP="001B4F74">
            <w:pPr>
              <w:pStyle w:val="ListParagraph"/>
              <w:widowControl/>
              <w:numPr>
                <w:ilvl w:val="0"/>
                <w:numId w:val="31"/>
              </w:numPr>
              <w:shd w:val="clear" w:color="auto" w:fill="FFFFFF"/>
              <w:autoSpaceDE/>
              <w:autoSpaceDN/>
              <w:spacing w:after="75"/>
              <w:rPr>
                <w:rFonts w:eastAsia="Times New Roman"/>
                <w:color w:val="0B0C0C"/>
                <w:sz w:val="24"/>
                <w:szCs w:val="24"/>
                <w:lang w:val="en-GB" w:eastAsia="en-GB"/>
              </w:rPr>
            </w:pPr>
            <w:r w:rsidRPr="001B4F74">
              <w:rPr>
                <w:rFonts w:eastAsia="Times New Roman"/>
                <w:color w:val="0B0C0C"/>
                <w:sz w:val="24"/>
                <w:szCs w:val="24"/>
                <w:lang w:val="en-GB" w:eastAsia="en-GB"/>
              </w:rPr>
              <w:t>the importance of sufficient good quality sleep for good health and that a lack of sleep can affect weight, mood and ability to learn</w:t>
            </w:r>
          </w:p>
          <w:p w14:paraId="29FDC13D" w14:textId="77777777" w:rsidR="00335490" w:rsidRPr="001B4F74" w:rsidRDefault="00335490" w:rsidP="001B4F74">
            <w:pPr>
              <w:pStyle w:val="ListParagraph"/>
              <w:widowControl/>
              <w:numPr>
                <w:ilvl w:val="0"/>
                <w:numId w:val="31"/>
              </w:numPr>
              <w:shd w:val="clear" w:color="auto" w:fill="FFFFFF"/>
              <w:autoSpaceDE/>
              <w:autoSpaceDN/>
              <w:spacing w:after="75"/>
              <w:rPr>
                <w:rFonts w:eastAsia="Times New Roman"/>
                <w:color w:val="0B0C0C"/>
                <w:sz w:val="24"/>
                <w:szCs w:val="24"/>
                <w:lang w:val="en-GB" w:eastAsia="en-GB"/>
              </w:rPr>
            </w:pPr>
            <w:r w:rsidRPr="001B4F74">
              <w:rPr>
                <w:rFonts w:eastAsia="Times New Roman"/>
                <w:color w:val="0B0C0C"/>
                <w:sz w:val="24"/>
                <w:szCs w:val="24"/>
                <w:lang w:val="en-GB" w:eastAsia="en-GB"/>
              </w:rPr>
              <w:t>about dental health and the benefits of good oral hygiene and dental flossing, including regular check-ups at the dentist</w:t>
            </w:r>
          </w:p>
          <w:p w14:paraId="06EB184E" w14:textId="77777777" w:rsidR="00335490" w:rsidRPr="001B4F74" w:rsidRDefault="00335490" w:rsidP="001B4F74">
            <w:pPr>
              <w:pStyle w:val="ListParagraph"/>
              <w:widowControl/>
              <w:numPr>
                <w:ilvl w:val="0"/>
                <w:numId w:val="31"/>
              </w:numPr>
              <w:shd w:val="clear" w:color="auto" w:fill="FFFFFF"/>
              <w:autoSpaceDE/>
              <w:autoSpaceDN/>
              <w:spacing w:after="75"/>
              <w:rPr>
                <w:rFonts w:eastAsia="Times New Roman"/>
                <w:color w:val="0B0C0C"/>
                <w:sz w:val="24"/>
                <w:szCs w:val="24"/>
                <w:lang w:val="en-GB" w:eastAsia="en-GB"/>
              </w:rPr>
            </w:pPr>
            <w:r w:rsidRPr="001B4F74">
              <w:rPr>
                <w:rFonts w:eastAsia="Times New Roman"/>
                <w:color w:val="0B0C0C"/>
                <w:sz w:val="24"/>
                <w:szCs w:val="24"/>
                <w:lang w:val="en-GB" w:eastAsia="en-GB"/>
              </w:rPr>
              <w:t>about personal hygiene and germs including bacteria, viruses, how they are spread and treated, and the importance of handwashing</w:t>
            </w:r>
          </w:p>
          <w:p w14:paraId="04102555" w14:textId="77777777" w:rsidR="003E06D4" w:rsidRPr="001B4F74" w:rsidRDefault="00335490" w:rsidP="001B4F74">
            <w:pPr>
              <w:pStyle w:val="ListParagraph"/>
              <w:widowControl/>
              <w:numPr>
                <w:ilvl w:val="0"/>
                <w:numId w:val="31"/>
              </w:numPr>
              <w:shd w:val="clear" w:color="auto" w:fill="FFFFFF"/>
              <w:autoSpaceDE/>
              <w:autoSpaceDN/>
              <w:spacing w:after="75"/>
              <w:rPr>
                <w:rFonts w:eastAsia="Times New Roman"/>
                <w:color w:val="0B0C0C"/>
                <w:sz w:val="24"/>
                <w:szCs w:val="24"/>
                <w:lang w:val="en-GB" w:eastAsia="en-GB"/>
              </w:rPr>
            </w:pPr>
            <w:r w:rsidRPr="001B4F74">
              <w:rPr>
                <w:rFonts w:eastAsia="Times New Roman"/>
                <w:color w:val="0B0C0C"/>
                <w:sz w:val="24"/>
                <w:szCs w:val="24"/>
                <w:lang w:val="en-GB" w:eastAsia="en-GB"/>
              </w:rPr>
              <w:t>the facts and science relating to allergies, immunisation and vaccination</w:t>
            </w:r>
          </w:p>
        </w:tc>
      </w:tr>
      <w:tr w:rsidR="003E06D4" w14:paraId="58A07D10" w14:textId="77777777">
        <w:trPr>
          <w:trHeight w:val="1380"/>
        </w:trPr>
        <w:tc>
          <w:tcPr>
            <w:tcW w:w="1718" w:type="dxa"/>
          </w:tcPr>
          <w:p w14:paraId="70217B4C" w14:textId="77777777" w:rsidR="003E06D4" w:rsidRDefault="0076334F">
            <w:pPr>
              <w:pStyle w:val="TableParagraph"/>
              <w:ind w:right="410"/>
              <w:rPr>
                <w:b/>
                <w:sz w:val="24"/>
              </w:rPr>
            </w:pPr>
            <w:r>
              <w:rPr>
                <w:b/>
                <w:sz w:val="24"/>
              </w:rPr>
              <w:t>Basic</w:t>
            </w:r>
            <w:r>
              <w:rPr>
                <w:b/>
                <w:spacing w:val="-17"/>
                <w:sz w:val="24"/>
              </w:rPr>
              <w:t xml:space="preserve"> </w:t>
            </w:r>
            <w:r>
              <w:rPr>
                <w:b/>
                <w:sz w:val="24"/>
              </w:rPr>
              <w:t xml:space="preserve">first </w:t>
            </w:r>
            <w:r>
              <w:rPr>
                <w:b/>
                <w:spacing w:val="-4"/>
                <w:sz w:val="24"/>
              </w:rPr>
              <w:t>aid</w:t>
            </w:r>
          </w:p>
        </w:tc>
        <w:tc>
          <w:tcPr>
            <w:tcW w:w="7300" w:type="dxa"/>
          </w:tcPr>
          <w:p w14:paraId="4F84106A" w14:textId="77777777" w:rsidR="003E06D4" w:rsidRDefault="0076334F">
            <w:pPr>
              <w:pStyle w:val="TableParagraph"/>
              <w:ind w:left="108"/>
              <w:rPr>
                <w:sz w:val="24"/>
              </w:rPr>
            </w:pPr>
            <w:r>
              <w:rPr>
                <w:sz w:val="24"/>
              </w:rPr>
              <w:t>Pupils</w:t>
            </w:r>
            <w:r>
              <w:rPr>
                <w:spacing w:val="-5"/>
                <w:sz w:val="24"/>
              </w:rPr>
              <w:t xml:space="preserve"> </w:t>
            </w:r>
            <w:r>
              <w:rPr>
                <w:sz w:val="24"/>
              </w:rPr>
              <w:t>should</w:t>
            </w:r>
            <w:r>
              <w:rPr>
                <w:spacing w:val="-2"/>
                <w:sz w:val="24"/>
              </w:rPr>
              <w:t xml:space="preserve"> </w:t>
            </w:r>
            <w:r>
              <w:rPr>
                <w:spacing w:val="-4"/>
                <w:sz w:val="24"/>
              </w:rPr>
              <w:t>know:</w:t>
            </w:r>
          </w:p>
          <w:p w14:paraId="18768B73" w14:textId="77777777" w:rsidR="003E06D4" w:rsidRDefault="0076334F" w:rsidP="00904741">
            <w:pPr>
              <w:pStyle w:val="TableParagraph"/>
              <w:numPr>
                <w:ilvl w:val="0"/>
                <w:numId w:val="33"/>
              </w:numPr>
              <w:tabs>
                <w:tab w:val="left" w:pos="258"/>
              </w:tabs>
              <w:ind w:right="443"/>
              <w:rPr>
                <w:sz w:val="24"/>
              </w:rPr>
            </w:pPr>
            <w:r>
              <w:rPr>
                <w:sz w:val="24"/>
              </w:rPr>
              <w:t>how</w:t>
            </w:r>
            <w:r>
              <w:rPr>
                <w:spacing w:val="-6"/>
                <w:sz w:val="24"/>
              </w:rPr>
              <w:t xml:space="preserve"> </w:t>
            </w:r>
            <w:r>
              <w:rPr>
                <w:sz w:val="24"/>
              </w:rPr>
              <w:t>to</w:t>
            </w:r>
            <w:r>
              <w:rPr>
                <w:spacing w:val="-3"/>
                <w:sz w:val="24"/>
              </w:rPr>
              <w:t xml:space="preserve"> </w:t>
            </w:r>
            <w:r>
              <w:rPr>
                <w:sz w:val="24"/>
              </w:rPr>
              <w:t>make</w:t>
            </w:r>
            <w:r>
              <w:rPr>
                <w:spacing w:val="-5"/>
                <w:sz w:val="24"/>
              </w:rPr>
              <w:t xml:space="preserve"> </w:t>
            </w:r>
            <w:r>
              <w:rPr>
                <w:sz w:val="24"/>
              </w:rPr>
              <w:t>a</w:t>
            </w:r>
            <w:r>
              <w:rPr>
                <w:spacing w:val="-3"/>
                <w:sz w:val="24"/>
              </w:rPr>
              <w:t xml:space="preserve"> </w:t>
            </w:r>
            <w:r>
              <w:rPr>
                <w:sz w:val="24"/>
              </w:rPr>
              <w:t>clear</w:t>
            </w:r>
            <w:r>
              <w:rPr>
                <w:spacing w:val="-3"/>
                <w:sz w:val="24"/>
              </w:rPr>
              <w:t xml:space="preserve"> </w:t>
            </w:r>
            <w:r>
              <w:rPr>
                <w:sz w:val="24"/>
              </w:rPr>
              <w:t>and</w:t>
            </w:r>
            <w:r>
              <w:rPr>
                <w:spacing w:val="-5"/>
                <w:sz w:val="24"/>
              </w:rPr>
              <w:t xml:space="preserve"> </w:t>
            </w:r>
            <w:r>
              <w:rPr>
                <w:sz w:val="24"/>
              </w:rPr>
              <w:t>efficient</w:t>
            </w:r>
            <w:r>
              <w:rPr>
                <w:spacing w:val="-3"/>
                <w:sz w:val="24"/>
              </w:rPr>
              <w:t xml:space="preserve"> </w:t>
            </w:r>
            <w:r>
              <w:rPr>
                <w:sz w:val="24"/>
              </w:rPr>
              <w:t>call</w:t>
            </w:r>
            <w:r>
              <w:rPr>
                <w:spacing w:val="-4"/>
                <w:sz w:val="24"/>
              </w:rPr>
              <w:t xml:space="preserve"> </w:t>
            </w:r>
            <w:r>
              <w:rPr>
                <w:sz w:val="24"/>
              </w:rPr>
              <w:t>to</w:t>
            </w:r>
            <w:r>
              <w:rPr>
                <w:spacing w:val="-3"/>
                <w:sz w:val="24"/>
              </w:rPr>
              <w:t xml:space="preserve"> </w:t>
            </w:r>
            <w:r>
              <w:rPr>
                <w:sz w:val="24"/>
              </w:rPr>
              <w:t>emergency</w:t>
            </w:r>
            <w:r>
              <w:rPr>
                <w:spacing w:val="-6"/>
                <w:sz w:val="24"/>
              </w:rPr>
              <w:t xml:space="preserve"> </w:t>
            </w:r>
            <w:r>
              <w:rPr>
                <w:sz w:val="24"/>
              </w:rPr>
              <w:t>services</w:t>
            </w:r>
            <w:r>
              <w:rPr>
                <w:spacing w:val="-3"/>
                <w:sz w:val="24"/>
              </w:rPr>
              <w:t xml:space="preserve"> </w:t>
            </w:r>
            <w:r>
              <w:rPr>
                <w:sz w:val="24"/>
              </w:rPr>
              <w:t xml:space="preserve">if </w:t>
            </w:r>
            <w:r>
              <w:rPr>
                <w:spacing w:val="-2"/>
                <w:sz w:val="24"/>
              </w:rPr>
              <w:t>necessary.</w:t>
            </w:r>
          </w:p>
          <w:p w14:paraId="16D0858F" w14:textId="77777777" w:rsidR="003E06D4" w:rsidRDefault="0076334F" w:rsidP="00904741">
            <w:pPr>
              <w:pStyle w:val="TableParagraph"/>
              <w:numPr>
                <w:ilvl w:val="0"/>
                <w:numId w:val="33"/>
              </w:numPr>
              <w:tabs>
                <w:tab w:val="left" w:pos="258"/>
              </w:tabs>
              <w:spacing w:line="270" w:lineRule="atLeast"/>
              <w:ind w:right="612"/>
              <w:rPr>
                <w:sz w:val="24"/>
              </w:rPr>
            </w:pPr>
            <w:r>
              <w:rPr>
                <w:sz w:val="24"/>
              </w:rPr>
              <w:t>concepts</w:t>
            </w:r>
            <w:r>
              <w:rPr>
                <w:spacing w:val="-6"/>
                <w:sz w:val="24"/>
              </w:rPr>
              <w:t xml:space="preserve"> </w:t>
            </w:r>
            <w:r>
              <w:rPr>
                <w:sz w:val="24"/>
              </w:rPr>
              <w:t>of</w:t>
            </w:r>
            <w:r>
              <w:rPr>
                <w:spacing w:val="-2"/>
                <w:sz w:val="24"/>
              </w:rPr>
              <w:t xml:space="preserve"> </w:t>
            </w:r>
            <w:r>
              <w:rPr>
                <w:sz w:val="24"/>
              </w:rPr>
              <w:t>basic</w:t>
            </w:r>
            <w:r>
              <w:rPr>
                <w:spacing w:val="-6"/>
                <w:sz w:val="24"/>
              </w:rPr>
              <w:t xml:space="preserve"> </w:t>
            </w:r>
            <w:r>
              <w:rPr>
                <w:sz w:val="24"/>
              </w:rPr>
              <w:t>first-aid,</w:t>
            </w:r>
            <w:r>
              <w:rPr>
                <w:spacing w:val="-6"/>
                <w:sz w:val="24"/>
              </w:rPr>
              <w:t xml:space="preserve"> </w:t>
            </w:r>
            <w:r>
              <w:rPr>
                <w:sz w:val="24"/>
              </w:rPr>
              <w:t>for</w:t>
            </w:r>
            <w:r>
              <w:rPr>
                <w:spacing w:val="-6"/>
                <w:sz w:val="24"/>
              </w:rPr>
              <w:t xml:space="preserve"> </w:t>
            </w:r>
            <w:r>
              <w:rPr>
                <w:sz w:val="24"/>
              </w:rPr>
              <w:t>example</w:t>
            </w:r>
            <w:r>
              <w:rPr>
                <w:spacing w:val="-6"/>
                <w:sz w:val="24"/>
              </w:rPr>
              <w:t xml:space="preserve"> </w:t>
            </w:r>
            <w:r>
              <w:rPr>
                <w:sz w:val="24"/>
              </w:rPr>
              <w:t>dealing</w:t>
            </w:r>
            <w:r>
              <w:rPr>
                <w:spacing w:val="-6"/>
                <w:sz w:val="24"/>
              </w:rPr>
              <w:t xml:space="preserve"> </w:t>
            </w:r>
            <w:r>
              <w:rPr>
                <w:sz w:val="24"/>
              </w:rPr>
              <w:t>with</w:t>
            </w:r>
            <w:r>
              <w:rPr>
                <w:spacing w:val="-4"/>
                <w:sz w:val="24"/>
              </w:rPr>
              <w:t xml:space="preserve"> </w:t>
            </w:r>
            <w:r>
              <w:rPr>
                <w:sz w:val="24"/>
              </w:rPr>
              <w:t>common injuries, including head injuries.</w:t>
            </w:r>
          </w:p>
        </w:tc>
      </w:tr>
      <w:tr w:rsidR="001B4F74" w14:paraId="59BD0CA1" w14:textId="77777777" w:rsidTr="00304E2F">
        <w:trPr>
          <w:trHeight w:val="1665"/>
        </w:trPr>
        <w:tc>
          <w:tcPr>
            <w:tcW w:w="1718" w:type="dxa"/>
          </w:tcPr>
          <w:p w14:paraId="1FEABEE8" w14:textId="77777777" w:rsidR="001B4F74" w:rsidRDefault="001B4F74">
            <w:pPr>
              <w:pStyle w:val="TableParagraph"/>
              <w:ind w:right="32"/>
              <w:rPr>
                <w:b/>
                <w:sz w:val="24"/>
              </w:rPr>
            </w:pPr>
            <w:r>
              <w:rPr>
                <w:b/>
                <w:spacing w:val="-2"/>
                <w:sz w:val="24"/>
              </w:rPr>
              <w:lastRenderedPageBreak/>
              <w:t xml:space="preserve">Changing adolescent </w:t>
            </w:r>
            <w:r>
              <w:rPr>
                <w:b/>
                <w:spacing w:val="-4"/>
                <w:sz w:val="24"/>
              </w:rPr>
              <w:t>body</w:t>
            </w:r>
          </w:p>
        </w:tc>
        <w:tc>
          <w:tcPr>
            <w:tcW w:w="7300" w:type="dxa"/>
          </w:tcPr>
          <w:p w14:paraId="0BAA99EF" w14:textId="77777777" w:rsidR="001B4F74" w:rsidRDefault="001B4F74">
            <w:pPr>
              <w:pStyle w:val="TableParagraph"/>
              <w:ind w:left="108"/>
              <w:rPr>
                <w:sz w:val="24"/>
              </w:rPr>
            </w:pPr>
            <w:r>
              <w:rPr>
                <w:sz w:val="24"/>
              </w:rPr>
              <w:t>Pupils</w:t>
            </w:r>
            <w:r>
              <w:rPr>
                <w:spacing w:val="-5"/>
                <w:sz w:val="24"/>
              </w:rPr>
              <w:t xml:space="preserve"> </w:t>
            </w:r>
            <w:r>
              <w:rPr>
                <w:sz w:val="24"/>
              </w:rPr>
              <w:t>should</w:t>
            </w:r>
            <w:r>
              <w:rPr>
                <w:spacing w:val="-2"/>
                <w:sz w:val="24"/>
              </w:rPr>
              <w:t xml:space="preserve"> </w:t>
            </w:r>
            <w:r>
              <w:rPr>
                <w:spacing w:val="-4"/>
                <w:sz w:val="24"/>
              </w:rPr>
              <w:t>know:</w:t>
            </w:r>
          </w:p>
          <w:p w14:paraId="2AE01C86" w14:textId="77777777" w:rsidR="001B4F74" w:rsidRDefault="001B4F74" w:rsidP="00904741">
            <w:pPr>
              <w:pStyle w:val="TableParagraph"/>
              <w:numPr>
                <w:ilvl w:val="0"/>
                <w:numId w:val="32"/>
              </w:numPr>
              <w:tabs>
                <w:tab w:val="left" w:pos="258"/>
              </w:tabs>
              <w:spacing w:line="270" w:lineRule="atLeast"/>
              <w:ind w:right="380"/>
              <w:rPr>
                <w:sz w:val="24"/>
              </w:rPr>
            </w:pPr>
            <w:r>
              <w:rPr>
                <w:sz w:val="24"/>
              </w:rPr>
              <w:t>key facts about puberty and the changing adolescent body, particularly</w:t>
            </w:r>
            <w:r>
              <w:rPr>
                <w:spacing w:val="-7"/>
                <w:sz w:val="24"/>
              </w:rPr>
              <w:t xml:space="preserve"> </w:t>
            </w:r>
            <w:r>
              <w:rPr>
                <w:sz w:val="24"/>
              </w:rPr>
              <w:t>from</w:t>
            </w:r>
            <w:r>
              <w:rPr>
                <w:spacing w:val="-3"/>
                <w:sz w:val="24"/>
              </w:rPr>
              <w:t xml:space="preserve"> </w:t>
            </w:r>
            <w:r>
              <w:rPr>
                <w:sz w:val="24"/>
              </w:rPr>
              <w:t>age</w:t>
            </w:r>
            <w:r>
              <w:rPr>
                <w:spacing w:val="-6"/>
                <w:sz w:val="24"/>
              </w:rPr>
              <w:t xml:space="preserve"> </w:t>
            </w:r>
            <w:r>
              <w:rPr>
                <w:sz w:val="24"/>
              </w:rPr>
              <w:t>9</w:t>
            </w:r>
            <w:r>
              <w:rPr>
                <w:spacing w:val="-6"/>
                <w:sz w:val="24"/>
              </w:rPr>
              <w:t xml:space="preserve"> </w:t>
            </w:r>
            <w:r>
              <w:rPr>
                <w:sz w:val="24"/>
              </w:rPr>
              <w:t>through</w:t>
            </w:r>
            <w:r>
              <w:rPr>
                <w:spacing w:val="-4"/>
                <w:sz w:val="24"/>
              </w:rPr>
              <w:t xml:space="preserve"> </w:t>
            </w:r>
            <w:r>
              <w:rPr>
                <w:sz w:val="24"/>
              </w:rPr>
              <w:t>to</w:t>
            </w:r>
            <w:r>
              <w:rPr>
                <w:spacing w:val="-4"/>
                <w:sz w:val="24"/>
              </w:rPr>
              <w:t xml:space="preserve"> </w:t>
            </w:r>
            <w:r>
              <w:rPr>
                <w:sz w:val="24"/>
              </w:rPr>
              <w:t>age</w:t>
            </w:r>
            <w:r>
              <w:rPr>
                <w:spacing w:val="-6"/>
                <w:sz w:val="24"/>
              </w:rPr>
              <w:t xml:space="preserve"> </w:t>
            </w:r>
            <w:r>
              <w:rPr>
                <w:sz w:val="24"/>
              </w:rPr>
              <w:t>11,</w:t>
            </w:r>
            <w:r>
              <w:rPr>
                <w:spacing w:val="-4"/>
                <w:sz w:val="24"/>
              </w:rPr>
              <w:t xml:space="preserve"> </w:t>
            </w:r>
            <w:r>
              <w:rPr>
                <w:sz w:val="24"/>
              </w:rPr>
              <w:t>including</w:t>
            </w:r>
            <w:r>
              <w:rPr>
                <w:spacing w:val="-5"/>
                <w:sz w:val="24"/>
              </w:rPr>
              <w:t xml:space="preserve"> </w:t>
            </w:r>
            <w:r>
              <w:rPr>
                <w:sz w:val="24"/>
              </w:rPr>
              <w:t>physical</w:t>
            </w:r>
            <w:r>
              <w:rPr>
                <w:spacing w:val="-4"/>
                <w:sz w:val="24"/>
              </w:rPr>
              <w:t xml:space="preserve"> </w:t>
            </w:r>
            <w:r>
              <w:rPr>
                <w:sz w:val="24"/>
              </w:rPr>
              <w:t>and emotional changes</w:t>
            </w:r>
          </w:p>
          <w:p w14:paraId="72B30B15" w14:textId="77777777" w:rsidR="001B4F74" w:rsidRDefault="001B4F74" w:rsidP="00904741">
            <w:pPr>
              <w:pStyle w:val="TableParagraph"/>
              <w:numPr>
                <w:ilvl w:val="0"/>
                <w:numId w:val="32"/>
              </w:numPr>
              <w:tabs>
                <w:tab w:val="left" w:pos="325"/>
              </w:tabs>
              <w:spacing w:line="270" w:lineRule="atLeast"/>
              <w:ind w:right="678"/>
              <w:rPr>
                <w:sz w:val="24"/>
              </w:rPr>
            </w:pPr>
            <w:r>
              <w:rPr>
                <w:sz w:val="24"/>
              </w:rPr>
              <w:t>about</w:t>
            </w:r>
            <w:r>
              <w:rPr>
                <w:spacing w:val="-6"/>
                <w:sz w:val="24"/>
              </w:rPr>
              <w:t xml:space="preserve"> </w:t>
            </w:r>
            <w:r>
              <w:rPr>
                <w:sz w:val="24"/>
              </w:rPr>
              <w:t>menstrual</w:t>
            </w:r>
            <w:r>
              <w:rPr>
                <w:spacing w:val="-4"/>
                <w:sz w:val="24"/>
              </w:rPr>
              <w:t xml:space="preserve"> </w:t>
            </w:r>
            <w:r>
              <w:rPr>
                <w:sz w:val="24"/>
              </w:rPr>
              <w:t>wellbeing</w:t>
            </w:r>
            <w:r>
              <w:rPr>
                <w:spacing w:val="-5"/>
                <w:sz w:val="24"/>
              </w:rPr>
              <w:t xml:space="preserve"> </w:t>
            </w:r>
            <w:r>
              <w:rPr>
                <w:sz w:val="24"/>
              </w:rPr>
              <w:t>including</w:t>
            </w:r>
            <w:r>
              <w:rPr>
                <w:spacing w:val="-5"/>
                <w:sz w:val="24"/>
              </w:rPr>
              <w:t xml:space="preserve"> </w:t>
            </w:r>
            <w:r>
              <w:rPr>
                <w:sz w:val="24"/>
              </w:rPr>
              <w:t>the</w:t>
            </w:r>
            <w:r>
              <w:rPr>
                <w:spacing w:val="-4"/>
                <w:sz w:val="24"/>
              </w:rPr>
              <w:t xml:space="preserve"> </w:t>
            </w:r>
            <w:r>
              <w:rPr>
                <w:sz w:val="24"/>
              </w:rPr>
              <w:t>key</w:t>
            </w:r>
            <w:r>
              <w:rPr>
                <w:spacing w:val="-7"/>
                <w:sz w:val="24"/>
              </w:rPr>
              <w:t xml:space="preserve"> </w:t>
            </w:r>
            <w:r>
              <w:rPr>
                <w:sz w:val="24"/>
              </w:rPr>
              <w:t>facts</w:t>
            </w:r>
            <w:r>
              <w:rPr>
                <w:spacing w:val="-6"/>
                <w:sz w:val="24"/>
              </w:rPr>
              <w:t xml:space="preserve"> </w:t>
            </w:r>
            <w:r>
              <w:rPr>
                <w:sz w:val="24"/>
              </w:rPr>
              <w:t>about</w:t>
            </w:r>
            <w:r>
              <w:rPr>
                <w:spacing w:val="-4"/>
                <w:sz w:val="24"/>
              </w:rPr>
              <w:t xml:space="preserve"> </w:t>
            </w:r>
            <w:r>
              <w:rPr>
                <w:sz w:val="24"/>
              </w:rPr>
              <w:t>the menstrual cycle.</w:t>
            </w:r>
          </w:p>
        </w:tc>
      </w:tr>
    </w:tbl>
    <w:p w14:paraId="449A5AD3" w14:textId="77777777" w:rsidR="00FA2C8F" w:rsidRDefault="00FA2C8F"/>
    <w:sectPr w:rsidR="00FA2C8F">
      <w:type w:val="continuous"/>
      <w:pgSz w:w="11910" w:h="16840"/>
      <w:pgMar w:top="1400" w:right="132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E8DDA" w14:textId="77777777" w:rsidR="0013694E" w:rsidRDefault="0013694E" w:rsidP="00DE49EC">
      <w:r>
        <w:separator/>
      </w:r>
    </w:p>
  </w:endnote>
  <w:endnote w:type="continuationSeparator" w:id="0">
    <w:p w14:paraId="6F83BBBF" w14:textId="77777777" w:rsidR="0013694E" w:rsidRDefault="0013694E" w:rsidP="00DE4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D1386" w14:textId="77777777" w:rsidR="00DE49EC" w:rsidRDefault="00DE4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00413" w14:textId="77777777" w:rsidR="00DE49EC" w:rsidRDefault="00DE49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46611" w14:textId="77777777" w:rsidR="00DE49EC" w:rsidRDefault="00DE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2C7B50" w14:textId="77777777" w:rsidR="0013694E" w:rsidRDefault="0013694E" w:rsidP="00DE49EC">
      <w:r>
        <w:separator/>
      </w:r>
    </w:p>
  </w:footnote>
  <w:footnote w:type="continuationSeparator" w:id="0">
    <w:p w14:paraId="25A3ACE1" w14:textId="77777777" w:rsidR="0013694E" w:rsidRDefault="0013694E" w:rsidP="00DE4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B8E88" w14:textId="77777777" w:rsidR="00DE49EC" w:rsidRDefault="00DE4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AA6A6" w14:textId="77777777" w:rsidR="00DE49EC" w:rsidRDefault="00DE49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1DEB4" w14:textId="77777777" w:rsidR="00DE49EC" w:rsidRDefault="00DE4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3922"/>
    <w:multiLevelType w:val="hybridMultilevel"/>
    <w:tmpl w:val="1C0AF55C"/>
    <w:lvl w:ilvl="0" w:tplc="60E496D4">
      <w:numFmt w:val="bullet"/>
      <w:lvlText w:val="•"/>
      <w:lvlJc w:val="left"/>
      <w:pPr>
        <w:ind w:left="107" w:hanging="151"/>
      </w:pPr>
      <w:rPr>
        <w:rFonts w:ascii="Arial" w:eastAsia="Arial" w:hAnsi="Arial" w:cs="Arial" w:hint="default"/>
        <w:b w:val="0"/>
        <w:bCs w:val="0"/>
        <w:i w:val="0"/>
        <w:iCs w:val="0"/>
        <w:spacing w:val="0"/>
        <w:w w:val="100"/>
        <w:sz w:val="24"/>
        <w:szCs w:val="24"/>
        <w:lang w:val="en-US" w:eastAsia="en-US" w:bidi="ar-SA"/>
      </w:rPr>
    </w:lvl>
    <w:lvl w:ilvl="1" w:tplc="C804EC1C">
      <w:numFmt w:val="bullet"/>
      <w:lvlText w:val="•"/>
      <w:lvlJc w:val="left"/>
      <w:pPr>
        <w:ind w:left="819" w:hanging="151"/>
      </w:pPr>
      <w:rPr>
        <w:rFonts w:hint="default"/>
        <w:lang w:val="en-US" w:eastAsia="en-US" w:bidi="ar-SA"/>
      </w:rPr>
    </w:lvl>
    <w:lvl w:ilvl="2" w:tplc="AD867C18">
      <w:numFmt w:val="bullet"/>
      <w:lvlText w:val="•"/>
      <w:lvlJc w:val="left"/>
      <w:pPr>
        <w:ind w:left="1539" w:hanging="151"/>
      </w:pPr>
      <w:rPr>
        <w:rFonts w:hint="default"/>
        <w:lang w:val="en-US" w:eastAsia="en-US" w:bidi="ar-SA"/>
      </w:rPr>
    </w:lvl>
    <w:lvl w:ilvl="3" w:tplc="11B6BAA0">
      <w:numFmt w:val="bullet"/>
      <w:lvlText w:val="•"/>
      <w:lvlJc w:val="left"/>
      <w:pPr>
        <w:ind w:left="2259" w:hanging="151"/>
      </w:pPr>
      <w:rPr>
        <w:rFonts w:hint="default"/>
        <w:lang w:val="en-US" w:eastAsia="en-US" w:bidi="ar-SA"/>
      </w:rPr>
    </w:lvl>
    <w:lvl w:ilvl="4" w:tplc="358A5EDE">
      <w:numFmt w:val="bullet"/>
      <w:lvlText w:val="•"/>
      <w:lvlJc w:val="left"/>
      <w:pPr>
        <w:ind w:left="2978" w:hanging="151"/>
      </w:pPr>
      <w:rPr>
        <w:rFonts w:hint="default"/>
        <w:lang w:val="en-US" w:eastAsia="en-US" w:bidi="ar-SA"/>
      </w:rPr>
    </w:lvl>
    <w:lvl w:ilvl="5" w:tplc="C724392A">
      <w:numFmt w:val="bullet"/>
      <w:lvlText w:val="•"/>
      <w:lvlJc w:val="left"/>
      <w:pPr>
        <w:ind w:left="3698" w:hanging="151"/>
      </w:pPr>
      <w:rPr>
        <w:rFonts w:hint="default"/>
        <w:lang w:val="en-US" w:eastAsia="en-US" w:bidi="ar-SA"/>
      </w:rPr>
    </w:lvl>
    <w:lvl w:ilvl="6" w:tplc="7608B308">
      <w:numFmt w:val="bullet"/>
      <w:lvlText w:val="•"/>
      <w:lvlJc w:val="left"/>
      <w:pPr>
        <w:ind w:left="4418" w:hanging="151"/>
      </w:pPr>
      <w:rPr>
        <w:rFonts w:hint="default"/>
        <w:lang w:val="en-US" w:eastAsia="en-US" w:bidi="ar-SA"/>
      </w:rPr>
    </w:lvl>
    <w:lvl w:ilvl="7" w:tplc="F21A9364">
      <w:numFmt w:val="bullet"/>
      <w:lvlText w:val="•"/>
      <w:lvlJc w:val="left"/>
      <w:pPr>
        <w:ind w:left="5137" w:hanging="151"/>
      </w:pPr>
      <w:rPr>
        <w:rFonts w:hint="default"/>
        <w:lang w:val="en-US" w:eastAsia="en-US" w:bidi="ar-SA"/>
      </w:rPr>
    </w:lvl>
    <w:lvl w:ilvl="8" w:tplc="FB14D716">
      <w:numFmt w:val="bullet"/>
      <w:lvlText w:val="•"/>
      <w:lvlJc w:val="left"/>
      <w:pPr>
        <w:ind w:left="5857" w:hanging="151"/>
      </w:pPr>
      <w:rPr>
        <w:rFonts w:hint="default"/>
        <w:lang w:val="en-US" w:eastAsia="en-US" w:bidi="ar-SA"/>
      </w:rPr>
    </w:lvl>
  </w:abstractNum>
  <w:abstractNum w:abstractNumId="1" w15:restartNumberingAfterBreak="0">
    <w:nsid w:val="04A26E9E"/>
    <w:multiLevelType w:val="multilevel"/>
    <w:tmpl w:val="02A2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5C62B3"/>
    <w:multiLevelType w:val="hybridMultilevel"/>
    <w:tmpl w:val="57E44F38"/>
    <w:lvl w:ilvl="0" w:tplc="AF445F8C">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DB3656EA">
      <w:numFmt w:val="bullet"/>
      <w:lvlText w:val="•"/>
      <w:lvlJc w:val="left"/>
      <w:pPr>
        <w:ind w:left="819" w:hanging="151"/>
      </w:pPr>
      <w:rPr>
        <w:rFonts w:hint="default"/>
        <w:lang w:val="en-US" w:eastAsia="en-US" w:bidi="ar-SA"/>
      </w:rPr>
    </w:lvl>
    <w:lvl w:ilvl="2" w:tplc="B240EEA0">
      <w:numFmt w:val="bullet"/>
      <w:lvlText w:val="•"/>
      <w:lvlJc w:val="left"/>
      <w:pPr>
        <w:ind w:left="1538" w:hanging="151"/>
      </w:pPr>
      <w:rPr>
        <w:rFonts w:hint="default"/>
        <w:lang w:val="en-US" w:eastAsia="en-US" w:bidi="ar-SA"/>
      </w:rPr>
    </w:lvl>
    <w:lvl w:ilvl="3" w:tplc="365A9B9A">
      <w:numFmt w:val="bullet"/>
      <w:lvlText w:val="•"/>
      <w:lvlJc w:val="left"/>
      <w:pPr>
        <w:ind w:left="2257" w:hanging="151"/>
      </w:pPr>
      <w:rPr>
        <w:rFonts w:hint="default"/>
        <w:lang w:val="en-US" w:eastAsia="en-US" w:bidi="ar-SA"/>
      </w:rPr>
    </w:lvl>
    <w:lvl w:ilvl="4" w:tplc="FA60B916">
      <w:numFmt w:val="bullet"/>
      <w:lvlText w:val="•"/>
      <w:lvlJc w:val="left"/>
      <w:pPr>
        <w:ind w:left="2976" w:hanging="151"/>
      </w:pPr>
      <w:rPr>
        <w:rFonts w:hint="default"/>
        <w:lang w:val="en-US" w:eastAsia="en-US" w:bidi="ar-SA"/>
      </w:rPr>
    </w:lvl>
    <w:lvl w:ilvl="5" w:tplc="0632E898">
      <w:numFmt w:val="bullet"/>
      <w:lvlText w:val="•"/>
      <w:lvlJc w:val="left"/>
      <w:pPr>
        <w:ind w:left="3695" w:hanging="151"/>
      </w:pPr>
      <w:rPr>
        <w:rFonts w:hint="default"/>
        <w:lang w:val="en-US" w:eastAsia="en-US" w:bidi="ar-SA"/>
      </w:rPr>
    </w:lvl>
    <w:lvl w:ilvl="6" w:tplc="936866AA">
      <w:numFmt w:val="bullet"/>
      <w:lvlText w:val="•"/>
      <w:lvlJc w:val="left"/>
      <w:pPr>
        <w:ind w:left="4414" w:hanging="151"/>
      </w:pPr>
      <w:rPr>
        <w:rFonts w:hint="default"/>
        <w:lang w:val="en-US" w:eastAsia="en-US" w:bidi="ar-SA"/>
      </w:rPr>
    </w:lvl>
    <w:lvl w:ilvl="7" w:tplc="1B0AC774">
      <w:numFmt w:val="bullet"/>
      <w:lvlText w:val="•"/>
      <w:lvlJc w:val="left"/>
      <w:pPr>
        <w:ind w:left="5133" w:hanging="151"/>
      </w:pPr>
      <w:rPr>
        <w:rFonts w:hint="default"/>
        <w:lang w:val="en-US" w:eastAsia="en-US" w:bidi="ar-SA"/>
      </w:rPr>
    </w:lvl>
    <w:lvl w:ilvl="8" w:tplc="331647BE">
      <w:numFmt w:val="bullet"/>
      <w:lvlText w:val="•"/>
      <w:lvlJc w:val="left"/>
      <w:pPr>
        <w:ind w:left="5852" w:hanging="151"/>
      </w:pPr>
      <w:rPr>
        <w:rFonts w:hint="default"/>
        <w:lang w:val="en-US" w:eastAsia="en-US" w:bidi="ar-SA"/>
      </w:rPr>
    </w:lvl>
  </w:abstractNum>
  <w:abstractNum w:abstractNumId="3" w15:restartNumberingAfterBreak="0">
    <w:nsid w:val="0A50614C"/>
    <w:multiLevelType w:val="hybridMultilevel"/>
    <w:tmpl w:val="FAB0C592"/>
    <w:lvl w:ilvl="0" w:tplc="7EDE9406">
      <w:start w:val="1"/>
      <w:numFmt w:val="bullet"/>
      <w:lvlText w:val=""/>
      <w:lvlJc w:val="left"/>
      <w:pPr>
        <w:ind w:left="9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0AA46E1F"/>
    <w:multiLevelType w:val="hybridMultilevel"/>
    <w:tmpl w:val="BF083EA6"/>
    <w:lvl w:ilvl="0" w:tplc="DE725AC4">
      <w:numFmt w:val="bullet"/>
      <w:lvlText w:val="o"/>
      <w:lvlJc w:val="left"/>
      <w:pPr>
        <w:ind w:left="820" w:hanging="360"/>
      </w:pPr>
      <w:rPr>
        <w:rFonts w:ascii="Courier New" w:eastAsia="Courier New" w:hAnsi="Courier New" w:cs="Courier New" w:hint="default"/>
        <w:b w:val="0"/>
        <w:bCs w:val="0"/>
        <w:i w:val="0"/>
        <w:iCs w:val="0"/>
        <w:spacing w:val="0"/>
        <w:w w:val="100"/>
        <w:sz w:val="24"/>
        <w:szCs w:val="24"/>
        <w:lang w:val="en-US" w:eastAsia="en-US" w:bidi="ar-SA"/>
      </w:rPr>
    </w:lvl>
    <w:lvl w:ilvl="1" w:tplc="7018E55A">
      <w:numFmt w:val="bullet"/>
      <w:lvlText w:val="•"/>
      <w:lvlJc w:val="left"/>
      <w:pPr>
        <w:ind w:left="1662" w:hanging="360"/>
      </w:pPr>
      <w:rPr>
        <w:rFonts w:hint="default"/>
        <w:lang w:val="en-US" w:eastAsia="en-US" w:bidi="ar-SA"/>
      </w:rPr>
    </w:lvl>
    <w:lvl w:ilvl="2" w:tplc="61349A5E">
      <w:numFmt w:val="bullet"/>
      <w:lvlText w:val="•"/>
      <w:lvlJc w:val="left"/>
      <w:pPr>
        <w:ind w:left="2505" w:hanging="360"/>
      </w:pPr>
      <w:rPr>
        <w:rFonts w:hint="default"/>
        <w:lang w:val="en-US" w:eastAsia="en-US" w:bidi="ar-SA"/>
      </w:rPr>
    </w:lvl>
    <w:lvl w:ilvl="3" w:tplc="A672EDEA">
      <w:numFmt w:val="bullet"/>
      <w:lvlText w:val="•"/>
      <w:lvlJc w:val="left"/>
      <w:pPr>
        <w:ind w:left="3347" w:hanging="360"/>
      </w:pPr>
      <w:rPr>
        <w:rFonts w:hint="default"/>
        <w:lang w:val="en-US" w:eastAsia="en-US" w:bidi="ar-SA"/>
      </w:rPr>
    </w:lvl>
    <w:lvl w:ilvl="4" w:tplc="E590695E">
      <w:numFmt w:val="bullet"/>
      <w:lvlText w:val="•"/>
      <w:lvlJc w:val="left"/>
      <w:pPr>
        <w:ind w:left="4190" w:hanging="360"/>
      </w:pPr>
      <w:rPr>
        <w:rFonts w:hint="default"/>
        <w:lang w:val="en-US" w:eastAsia="en-US" w:bidi="ar-SA"/>
      </w:rPr>
    </w:lvl>
    <w:lvl w:ilvl="5" w:tplc="C2BEA58A">
      <w:numFmt w:val="bullet"/>
      <w:lvlText w:val="•"/>
      <w:lvlJc w:val="left"/>
      <w:pPr>
        <w:ind w:left="5033" w:hanging="360"/>
      </w:pPr>
      <w:rPr>
        <w:rFonts w:hint="default"/>
        <w:lang w:val="en-US" w:eastAsia="en-US" w:bidi="ar-SA"/>
      </w:rPr>
    </w:lvl>
    <w:lvl w:ilvl="6" w:tplc="1EA404EA">
      <w:numFmt w:val="bullet"/>
      <w:lvlText w:val="•"/>
      <w:lvlJc w:val="left"/>
      <w:pPr>
        <w:ind w:left="5875" w:hanging="360"/>
      </w:pPr>
      <w:rPr>
        <w:rFonts w:hint="default"/>
        <w:lang w:val="en-US" w:eastAsia="en-US" w:bidi="ar-SA"/>
      </w:rPr>
    </w:lvl>
    <w:lvl w:ilvl="7" w:tplc="07523DDE">
      <w:numFmt w:val="bullet"/>
      <w:lvlText w:val="•"/>
      <w:lvlJc w:val="left"/>
      <w:pPr>
        <w:ind w:left="6718" w:hanging="360"/>
      </w:pPr>
      <w:rPr>
        <w:rFonts w:hint="default"/>
        <w:lang w:val="en-US" w:eastAsia="en-US" w:bidi="ar-SA"/>
      </w:rPr>
    </w:lvl>
    <w:lvl w:ilvl="8" w:tplc="E7647874">
      <w:numFmt w:val="bullet"/>
      <w:lvlText w:val="•"/>
      <w:lvlJc w:val="left"/>
      <w:pPr>
        <w:ind w:left="7561" w:hanging="360"/>
      </w:pPr>
      <w:rPr>
        <w:rFonts w:hint="default"/>
        <w:lang w:val="en-US" w:eastAsia="en-US" w:bidi="ar-SA"/>
      </w:rPr>
    </w:lvl>
  </w:abstractNum>
  <w:abstractNum w:abstractNumId="5" w15:restartNumberingAfterBreak="0">
    <w:nsid w:val="0E8C3B2C"/>
    <w:multiLevelType w:val="hybridMultilevel"/>
    <w:tmpl w:val="49244A18"/>
    <w:lvl w:ilvl="0" w:tplc="7EDE9406">
      <w:start w:val="1"/>
      <w:numFmt w:val="bullet"/>
      <w:lvlText w:val=""/>
      <w:lvlJc w:val="left"/>
      <w:pPr>
        <w:ind w:left="9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6" w15:restartNumberingAfterBreak="0">
    <w:nsid w:val="132C2956"/>
    <w:multiLevelType w:val="hybridMultilevel"/>
    <w:tmpl w:val="03CE3674"/>
    <w:lvl w:ilvl="0" w:tplc="47A84D4E">
      <w:numFmt w:val="bullet"/>
      <w:lvlText w:val="•"/>
      <w:lvlJc w:val="left"/>
      <w:pPr>
        <w:ind w:left="107" w:hanging="151"/>
      </w:pPr>
      <w:rPr>
        <w:rFonts w:ascii="Arial" w:eastAsia="Arial" w:hAnsi="Arial" w:cs="Arial" w:hint="default"/>
        <w:b w:val="0"/>
        <w:bCs w:val="0"/>
        <w:i w:val="0"/>
        <w:iCs w:val="0"/>
        <w:spacing w:val="0"/>
        <w:w w:val="100"/>
        <w:sz w:val="24"/>
        <w:szCs w:val="24"/>
        <w:lang w:val="en-US" w:eastAsia="en-US" w:bidi="ar-SA"/>
      </w:rPr>
    </w:lvl>
    <w:lvl w:ilvl="1" w:tplc="3FF03466">
      <w:numFmt w:val="bullet"/>
      <w:lvlText w:val="•"/>
      <w:lvlJc w:val="left"/>
      <w:pPr>
        <w:ind w:left="819" w:hanging="151"/>
      </w:pPr>
      <w:rPr>
        <w:rFonts w:hint="default"/>
        <w:lang w:val="en-US" w:eastAsia="en-US" w:bidi="ar-SA"/>
      </w:rPr>
    </w:lvl>
    <w:lvl w:ilvl="2" w:tplc="976CAAB6">
      <w:numFmt w:val="bullet"/>
      <w:lvlText w:val="•"/>
      <w:lvlJc w:val="left"/>
      <w:pPr>
        <w:ind w:left="1539" w:hanging="151"/>
      </w:pPr>
      <w:rPr>
        <w:rFonts w:hint="default"/>
        <w:lang w:val="en-US" w:eastAsia="en-US" w:bidi="ar-SA"/>
      </w:rPr>
    </w:lvl>
    <w:lvl w:ilvl="3" w:tplc="AC640CF6">
      <w:numFmt w:val="bullet"/>
      <w:lvlText w:val="•"/>
      <w:lvlJc w:val="left"/>
      <w:pPr>
        <w:ind w:left="2259" w:hanging="151"/>
      </w:pPr>
      <w:rPr>
        <w:rFonts w:hint="default"/>
        <w:lang w:val="en-US" w:eastAsia="en-US" w:bidi="ar-SA"/>
      </w:rPr>
    </w:lvl>
    <w:lvl w:ilvl="4" w:tplc="8C426328">
      <w:numFmt w:val="bullet"/>
      <w:lvlText w:val="•"/>
      <w:lvlJc w:val="left"/>
      <w:pPr>
        <w:ind w:left="2978" w:hanging="151"/>
      </w:pPr>
      <w:rPr>
        <w:rFonts w:hint="default"/>
        <w:lang w:val="en-US" w:eastAsia="en-US" w:bidi="ar-SA"/>
      </w:rPr>
    </w:lvl>
    <w:lvl w:ilvl="5" w:tplc="51524686">
      <w:numFmt w:val="bullet"/>
      <w:lvlText w:val="•"/>
      <w:lvlJc w:val="left"/>
      <w:pPr>
        <w:ind w:left="3698" w:hanging="151"/>
      </w:pPr>
      <w:rPr>
        <w:rFonts w:hint="default"/>
        <w:lang w:val="en-US" w:eastAsia="en-US" w:bidi="ar-SA"/>
      </w:rPr>
    </w:lvl>
    <w:lvl w:ilvl="6" w:tplc="F3DA96BE">
      <w:numFmt w:val="bullet"/>
      <w:lvlText w:val="•"/>
      <w:lvlJc w:val="left"/>
      <w:pPr>
        <w:ind w:left="4418" w:hanging="151"/>
      </w:pPr>
      <w:rPr>
        <w:rFonts w:hint="default"/>
        <w:lang w:val="en-US" w:eastAsia="en-US" w:bidi="ar-SA"/>
      </w:rPr>
    </w:lvl>
    <w:lvl w:ilvl="7" w:tplc="7A0C8CFE">
      <w:numFmt w:val="bullet"/>
      <w:lvlText w:val="•"/>
      <w:lvlJc w:val="left"/>
      <w:pPr>
        <w:ind w:left="5137" w:hanging="151"/>
      </w:pPr>
      <w:rPr>
        <w:rFonts w:hint="default"/>
        <w:lang w:val="en-US" w:eastAsia="en-US" w:bidi="ar-SA"/>
      </w:rPr>
    </w:lvl>
    <w:lvl w:ilvl="8" w:tplc="6A94374C">
      <w:numFmt w:val="bullet"/>
      <w:lvlText w:val="•"/>
      <w:lvlJc w:val="left"/>
      <w:pPr>
        <w:ind w:left="5857" w:hanging="151"/>
      </w:pPr>
      <w:rPr>
        <w:rFonts w:hint="default"/>
        <w:lang w:val="en-US" w:eastAsia="en-US" w:bidi="ar-SA"/>
      </w:rPr>
    </w:lvl>
  </w:abstractNum>
  <w:abstractNum w:abstractNumId="7" w15:restartNumberingAfterBreak="0">
    <w:nsid w:val="18663181"/>
    <w:multiLevelType w:val="hybridMultilevel"/>
    <w:tmpl w:val="B8B80644"/>
    <w:lvl w:ilvl="0" w:tplc="AD72979A">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83C45742">
      <w:numFmt w:val="bullet"/>
      <w:lvlText w:val="•"/>
      <w:lvlJc w:val="left"/>
      <w:pPr>
        <w:ind w:left="819" w:hanging="151"/>
      </w:pPr>
      <w:rPr>
        <w:rFonts w:hint="default"/>
        <w:lang w:val="en-US" w:eastAsia="en-US" w:bidi="ar-SA"/>
      </w:rPr>
    </w:lvl>
    <w:lvl w:ilvl="2" w:tplc="05F61FA0">
      <w:numFmt w:val="bullet"/>
      <w:lvlText w:val="•"/>
      <w:lvlJc w:val="left"/>
      <w:pPr>
        <w:ind w:left="1538" w:hanging="151"/>
      </w:pPr>
      <w:rPr>
        <w:rFonts w:hint="default"/>
        <w:lang w:val="en-US" w:eastAsia="en-US" w:bidi="ar-SA"/>
      </w:rPr>
    </w:lvl>
    <w:lvl w:ilvl="3" w:tplc="80D879D4">
      <w:numFmt w:val="bullet"/>
      <w:lvlText w:val="•"/>
      <w:lvlJc w:val="left"/>
      <w:pPr>
        <w:ind w:left="2257" w:hanging="151"/>
      </w:pPr>
      <w:rPr>
        <w:rFonts w:hint="default"/>
        <w:lang w:val="en-US" w:eastAsia="en-US" w:bidi="ar-SA"/>
      </w:rPr>
    </w:lvl>
    <w:lvl w:ilvl="4" w:tplc="34646906">
      <w:numFmt w:val="bullet"/>
      <w:lvlText w:val="•"/>
      <w:lvlJc w:val="left"/>
      <w:pPr>
        <w:ind w:left="2976" w:hanging="151"/>
      </w:pPr>
      <w:rPr>
        <w:rFonts w:hint="default"/>
        <w:lang w:val="en-US" w:eastAsia="en-US" w:bidi="ar-SA"/>
      </w:rPr>
    </w:lvl>
    <w:lvl w:ilvl="5" w:tplc="906E4D9E">
      <w:numFmt w:val="bullet"/>
      <w:lvlText w:val="•"/>
      <w:lvlJc w:val="left"/>
      <w:pPr>
        <w:ind w:left="3695" w:hanging="151"/>
      </w:pPr>
      <w:rPr>
        <w:rFonts w:hint="default"/>
        <w:lang w:val="en-US" w:eastAsia="en-US" w:bidi="ar-SA"/>
      </w:rPr>
    </w:lvl>
    <w:lvl w:ilvl="6" w:tplc="F7B43922">
      <w:numFmt w:val="bullet"/>
      <w:lvlText w:val="•"/>
      <w:lvlJc w:val="left"/>
      <w:pPr>
        <w:ind w:left="4414" w:hanging="151"/>
      </w:pPr>
      <w:rPr>
        <w:rFonts w:hint="default"/>
        <w:lang w:val="en-US" w:eastAsia="en-US" w:bidi="ar-SA"/>
      </w:rPr>
    </w:lvl>
    <w:lvl w:ilvl="7" w:tplc="5DD4F110">
      <w:numFmt w:val="bullet"/>
      <w:lvlText w:val="•"/>
      <w:lvlJc w:val="left"/>
      <w:pPr>
        <w:ind w:left="5133" w:hanging="151"/>
      </w:pPr>
      <w:rPr>
        <w:rFonts w:hint="default"/>
        <w:lang w:val="en-US" w:eastAsia="en-US" w:bidi="ar-SA"/>
      </w:rPr>
    </w:lvl>
    <w:lvl w:ilvl="8" w:tplc="8BB663E0">
      <w:numFmt w:val="bullet"/>
      <w:lvlText w:val="•"/>
      <w:lvlJc w:val="left"/>
      <w:pPr>
        <w:ind w:left="5852" w:hanging="151"/>
      </w:pPr>
      <w:rPr>
        <w:rFonts w:hint="default"/>
        <w:lang w:val="en-US" w:eastAsia="en-US" w:bidi="ar-SA"/>
      </w:rPr>
    </w:lvl>
  </w:abstractNum>
  <w:abstractNum w:abstractNumId="8" w15:restartNumberingAfterBreak="0">
    <w:nsid w:val="1A4C13F7"/>
    <w:multiLevelType w:val="hybridMultilevel"/>
    <w:tmpl w:val="ADB80EE6"/>
    <w:lvl w:ilvl="0" w:tplc="7EDE9406">
      <w:start w:val="1"/>
      <w:numFmt w:val="bullet"/>
      <w:lvlText w:val=""/>
      <w:lvlJc w:val="left"/>
      <w:pPr>
        <w:ind w:left="8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560CA8"/>
    <w:multiLevelType w:val="hybridMultilevel"/>
    <w:tmpl w:val="4D786B64"/>
    <w:lvl w:ilvl="0" w:tplc="7EDE9406">
      <w:start w:val="1"/>
      <w:numFmt w:val="bullet"/>
      <w:lvlText w:val=""/>
      <w:lvlJc w:val="left"/>
      <w:pPr>
        <w:ind w:left="9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0" w15:restartNumberingAfterBreak="0">
    <w:nsid w:val="1BC62FFC"/>
    <w:multiLevelType w:val="hybridMultilevel"/>
    <w:tmpl w:val="205E155C"/>
    <w:lvl w:ilvl="0" w:tplc="EEBEA4EC">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5D5E7B16">
      <w:numFmt w:val="bullet"/>
      <w:lvlText w:val="•"/>
      <w:lvlJc w:val="left"/>
      <w:pPr>
        <w:ind w:left="819" w:hanging="151"/>
      </w:pPr>
      <w:rPr>
        <w:rFonts w:hint="default"/>
        <w:lang w:val="en-US" w:eastAsia="en-US" w:bidi="ar-SA"/>
      </w:rPr>
    </w:lvl>
    <w:lvl w:ilvl="2" w:tplc="81CC0ABC">
      <w:numFmt w:val="bullet"/>
      <w:lvlText w:val="•"/>
      <w:lvlJc w:val="left"/>
      <w:pPr>
        <w:ind w:left="1538" w:hanging="151"/>
      </w:pPr>
      <w:rPr>
        <w:rFonts w:hint="default"/>
        <w:lang w:val="en-US" w:eastAsia="en-US" w:bidi="ar-SA"/>
      </w:rPr>
    </w:lvl>
    <w:lvl w:ilvl="3" w:tplc="4192DE86">
      <w:numFmt w:val="bullet"/>
      <w:lvlText w:val="•"/>
      <w:lvlJc w:val="left"/>
      <w:pPr>
        <w:ind w:left="2257" w:hanging="151"/>
      </w:pPr>
      <w:rPr>
        <w:rFonts w:hint="default"/>
        <w:lang w:val="en-US" w:eastAsia="en-US" w:bidi="ar-SA"/>
      </w:rPr>
    </w:lvl>
    <w:lvl w:ilvl="4" w:tplc="7FEE62EC">
      <w:numFmt w:val="bullet"/>
      <w:lvlText w:val="•"/>
      <w:lvlJc w:val="left"/>
      <w:pPr>
        <w:ind w:left="2976" w:hanging="151"/>
      </w:pPr>
      <w:rPr>
        <w:rFonts w:hint="default"/>
        <w:lang w:val="en-US" w:eastAsia="en-US" w:bidi="ar-SA"/>
      </w:rPr>
    </w:lvl>
    <w:lvl w:ilvl="5" w:tplc="5878824A">
      <w:numFmt w:val="bullet"/>
      <w:lvlText w:val="•"/>
      <w:lvlJc w:val="left"/>
      <w:pPr>
        <w:ind w:left="3695" w:hanging="151"/>
      </w:pPr>
      <w:rPr>
        <w:rFonts w:hint="default"/>
        <w:lang w:val="en-US" w:eastAsia="en-US" w:bidi="ar-SA"/>
      </w:rPr>
    </w:lvl>
    <w:lvl w:ilvl="6" w:tplc="F92A43A4">
      <w:numFmt w:val="bullet"/>
      <w:lvlText w:val="•"/>
      <w:lvlJc w:val="left"/>
      <w:pPr>
        <w:ind w:left="4414" w:hanging="151"/>
      </w:pPr>
      <w:rPr>
        <w:rFonts w:hint="default"/>
        <w:lang w:val="en-US" w:eastAsia="en-US" w:bidi="ar-SA"/>
      </w:rPr>
    </w:lvl>
    <w:lvl w:ilvl="7" w:tplc="602E5230">
      <w:numFmt w:val="bullet"/>
      <w:lvlText w:val="•"/>
      <w:lvlJc w:val="left"/>
      <w:pPr>
        <w:ind w:left="5133" w:hanging="151"/>
      </w:pPr>
      <w:rPr>
        <w:rFonts w:hint="default"/>
        <w:lang w:val="en-US" w:eastAsia="en-US" w:bidi="ar-SA"/>
      </w:rPr>
    </w:lvl>
    <w:lvl w:ilvl="8" w:tplc="6BA2C74C">
      <w:numFmt w:val="bullet"/>
      <w:lvlText w:val="•"/>
      <w:lvlJc w:val="left"/>
      <w:pPr>
        <w:ind w:left="5852" w:hanging="151"/>
      </w:pPr>
      <w:rPr>
        <w:rFonts w:hint="default"/>
        <w:lang w:val="en-US" w:eastAsia="en-US" w:bidi="ar-SA"/>
      </w:rPr>
    </w:lvl>
  </w:abstractNum>
  <w:abstractNum w:abstractNumId="11" w15:restartNumberingAfterBreak="0">
    <w:nsid w:val="1C620ADD"/>
    <w:multiLevelType w:val="hybridMultilevel"/>
    <w:tmpl w:val="80D260E6"/>
    <w:lvl w:ilvl="0" w:tplc="7EDE9406">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2" w15:restartNumberingAfterBreak="0">
    <w:nsid w:val="27BE5691"/>
    <w:multiLevelType w:val="hybridMultilevel"/>
    <w:tmpl w:val="358ED950"/>
    <w:lvl w:ilvl="0" w:tplc="7EDE9406">
      <w:start w:val="1"/>
      <w:numFmt w:val="bullet"/>
      <w:lvlText w:val=""/>
      <w:lvlJc w:val="left"/>
      <w:pPr>
        <w:ind w:left="9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3" w15:restartNumberingAfterBreak="0">
    <w:nsid w:val="29DA5DB2"/>
    <w:multiLevelType w:val="hybridMultilevel"/>
    <w:tmpl w:val="9E4AE8A4"/>
    <w:lvl w:ilvl="0" w:tplc="9BA811E2">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73841FC4">
      <w:numFmt w:val="bullet"/>
      <w:lvlText w:val="•"/>
      <w:lvlJc w:val="left"/>
      <w:pPr>
        <w:ind w:left="819" w:hanging="151"/>
      </w:pPr>
      <w:rPr>
        <w:rFonts w:hint="default"/>
        <w:lang w:val="en-US" w:eastAsia="en-US" w:bidi="ar-SA"/>
      </w:rPr>
    </w:lvl>
    <w:lvl w:ilvl="2" w:tplc="EE5868DE">
      <w:numFmt w:val="bullet"/>
      <w:lvlText w:val="•"/>
      <w:lvlJc w:val="left"/>
      <w:pPr>
        <w:ind w:left="1538" w:hanging="151"/>
      </w:pPr>
      <w:rPr>
        <w:rFonts w:hint="default"/>
        <w:lang w:val="en-US" w:eastAsia="en-US" w:bidi="ar-SA"/>
      </w:rPr>
    </w:lvl>
    <w:lvl w:ilvl="3" w:tplc="A588FBD6">
      <w:numFmt w:val="bullet"/>
      <w:lvlText w:val="•"/>
      <w:lvlJc w:val="left"/>
      <w:pPr>
        <w:ind w:left="2257" w:hanging="151"/>
      </w:pPr>
      <w:rPr>
        <w:rFonts w:hint="default"/>
        <w:lang w:val="en-US" w:eastAsia="en-US" w:bidi="ar-SA"/>
      </w:rPr>
    </w:lvl>
    <w:lvl w:ilvl="4" w:tplc="C624C766">
      <w:numFmt w:val="bullet"/>
      <w:lvlText w:val="•"/>
      <w:lvlJc w:val="left"/>
      <w:pPr>
        <w:ind w:left="2976" w:hanging="151"/>
      </w:pPr>
      <w:rPr>
        <w:rFonts w:hint="default"/>
        <w:lang w:val="en-US" w:eastAsia="en-US" w:bidi="ar-SA"/>
      </w:rPr>
    </w:lvl>
    <w:lvl w:ilvl="5" w:tplc="45BEFA1E">
      <w:numFmt w:val="bullet"/>
      <w:lvlText w:val="•"/>
      <w:lvlJc w:val="left"/>
      <w:pPr>
        <w:ind w:left="3695" w:hanging="151"/>
      </w:pPr>
      <w:rPr>
        <w:rFonts w:hint="default"/>
        <w:lang w:val="en-US" w:eastAsia="en-US" w:bidi="ar-SA"/>
      </w:rPr>
    </w:lvl>
    <w:lvl w:ilvl="6" w:tplc="E03E3090">
      <w:numFmt w:val="bullet"/>
      <w:lvlText w:val="•"/>
      <w:lvlJc w:val="left"/>
      <w:pPr>
        <w:ind w:left="4414" w:hanging="151"/>
      </w:pPr>
      <w:rPr>
        <w:rFonts w:hint="default"/>
        <w:lang w:val="en-US" w:eastAsia="en-US" w:bidi="ar-SA"/>
      </w:rPr>
    </w:lvl>
    <w:lvl w:ilvl="7" w:tplc="7F205926">
      <w:numFmt w:val="bullet"/>
      <w:lvlText w:val="•"/>
      <w:lvlJc w:val="left"/>
      <w:pPr>
        <w:ind w:left="5133" w:hanging="151"/>
      </w:pPr>
      <w:rPr>
        <w:rFonts w:hint="default"/>
        <w:lang w:val="en-US" w:eastAsia="en-US" w:bidi="ar-SA"/>
      </w:rPr>
    </w:lvl>
    <w:lvl w:ilvl="8" w:tplc="7AA4624C">
      <w:numFmt w:val="bullet"/>
      <w:lvlText w:val="•"/>
      <w:lvlJc w:val="left"/>
      <w:pPr>
        <w:ind w:left="5852" w:hanging="151"/>
      </w:pPr>
      <w:rPr>
        <w:rFonts w:hint="default"/>
        <w:lang w:val="en-US" w:eastAsia="en-US" w:bidi="ar-SA"/>
      </w:rPr>
    </w:lvl>
  </w:abstractNum>
  <w:abstractNum w:abstractNumId="14" w15:restartNumberingAfterBreak="0">
    <w:nsid w:val="2B796C40"/>
    <w:multiLevelType w:val="hybridMultilevel"/>
    <w:tmpl w:val="5AA84BE0"/>
    <w:lvl w:ilvl="0" w:tplc="6252533E">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C60EA854">
      <w:numFmt w:val="bullet"/>
      <w:lvlText w:val="•"/>
      <w:lvlJc w:val="left"/>
      <w:pPr>
        <w:ind w:left="819" w:hanging="151"/>
      </w:pPr>
      <w:rPr>
        <w:rFonts w:hint="default"/>
        <w:lang w:val="en-US" w:eastAsia="en-US" w:bidi="ar-SA"/>
      </w:rPr>
    </w:lvl>
    <w:lvl w:ilvl="2" w:tplc="27286F76">
      <w:numFmt w:val="bullet"/>
      <w:lvlText w:val="•"/>
      <w:lvlJc w:val="left"/>
      <w:pPr>
        <w:ind w:left="1538" w:hanging="151"/>
      </w:pPr>
      <w:rPr>
        <w:rFonts w:hint="default"/>
        <w:lang w:val="en-US" w:eastAsia="en-US" w:bidi="ar-SA"/>
      </w:rPr>
    </w:lvl>
    <w:lvl w:ilvl="3" w:tplc="5DA84AB4">
      <w:numFmt w:val="bullet"/>
      <w:lvlText w:val="•"/>
      <w:lvlJc w:val="left"/>
      <w:pPr>
        <w:ind w:left="2257" w:hanging="151"/>
      </w:pPr>
      <w:rPr>
        <w:rFonts w:hint="default"/>
        <w:lang w:val="en-US" w:eastAsia="en-US" w:bidi="ar-SA"/>
      </w:rPr>
    </w:lvl>
    <w:lvl w:ilvl="4" w:tplc="529A406C">
      <w:numFmt w:val="bullet"/>
      <w:lvlText w:val="•"/>
      <w:lvlJc w:val="left"/>
      <w:pPr>
        <w:ind w:left="2976" w:hanging="151"/>
      </w:pPr>
      <w:rPr>
        <w:rFonts w:hint="default"/>
        <w:lang w:val="en-US" w:eastAsia="en-US" w:bidi="ar-SA"/>
      </w:rPr>
    </w:lvl>
    <w:lvl w:ilvl="5" w:tplc="F5788B70">
      <w:numFmt w:val="bullet"/>
      <w:lvlText w:val="•"/>
      <w:lvlJc w:val="left"/>
      <w:pPr>
        <w:ind w:left="3695" w:hanging="151"/>
      </w:pPr>
      <w:rPr>
        <w:rFonts w:hint="default"/>
        <w:lang w:val="en-US" w:eastAsia="en-US" w:bidi="ar-SA"/>
      </w:rPr>
    </w:lvl>
    <w:lvl w:ilvl="6" w:tplc="B41077B2">
      <w:numFmt w:val="bullet"/>
      <w:lvlText w:val="•"/>
      <w:lvlJc w:val="left"/>
      <w:pPr>
        <w:ind w:left="4414" w:hanging="151"/>
      </w:pPr>
      <w:rPr>
        <w:rFonts w:hint="default"/>
        <w:lang w:val="en-US" w:eastAsia="en-US" w:bidi="ar-SA"/>
      </w:rPr>
    </w:lvl>
    <w:lvl w:ilvl="7" w:tplc="51D81CE4">
      <w:numFmt w:val="bullet"/>
      <w:lvlText w:val="•"/>
      <w:lvlJc w:val="left"/>
      <w:pPr>
        <w:ind w:left="5133" w:hanging="151"/>
      </w:pPr>
      <w:rPr>
        <w:rFonts w:hint="default"/>
        <w:lang w:val="en-US" w:eastAsia="en-US" w:bidi="ar-SA"/>
      </w:rPr>
    </w:lvl>
    <w:lvl w:ilvl="8" w:tplc="B4500DC8">
      <w:numFmt w:val="bullet"/>
      <w:lvlText w:val="•"/>
      <w:lvlJc w:val="left"/>
      <w:pPr>
        <w:ind w:left="5852" w:hanging="151"/>
      </w:pPr>
      <w:rPr>
        <w:rFonts w:hint="default"/>
        <w:lang w:val="en-US" w:eastAsia="en-US" w:bidi="ar-SA"/>
      </w:rPr>
    </w:lvl>
  </w:abstractNum>
  <w:abstractNum w:abstractNumId="15" w15:restartNumberingAfterBreak="0">
    <w:nsid w:val="2DC75A03"/>
    <w:multiLevelType w:val="hybridMultilevel"/>
    <w:tmpl w:val="7FA2D250"/>
    <w:lvl w:ilvl="0" w:tplc="7EDE9406">
      <w:start w:val="1"/>
      <w:numFmt w:val="bullet"/>
      <w:lvlText w:val=""/>
      <w:lvlJc w:val="left"/>
      <w:pPr>
        <w:ind w:left="9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6" w15:restartNumberingAfterBreak="0">
    <w:nsid w:val="2EC90F17"/>
    <w:multiLevelType w:val="hybridMultilevel"/>
    <w:tmpl w:val="2138D15C"/>
    <w:lvl w:ilvl="0" w:tplc="6016ABBA">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A0BCDC9C">
      <w:numFmt w:val="bullet"/>
      <w:lvlText w:val="•"/>
      <w:lvlJc w:val="left"/>
      <w:pPr>
        <w:ind w:left="819" w:hanging="151"/>
      </w:pPr>
      <w:rPr>
        <w:rFonts w:hint="default"/>
        <w:lang w:val="en-US" w:eastAsia="en-US" w:bidi="ar-SA"/>
      </w:rPr>
    </w:lvl>
    <w:lvl w:ilvl="2" w:tplc="085AD766">
      <w:numFmt w:val="bullet"/>
      <w:lvlText w:val="•"/>
      <w:lvlJc w:val="left"/>
      <w:pPr>
        <w:ind w:left="1538" w:hanging="151"/>
      </w:pPr>
      <w:rPr>
        <w:rFonts w:hint="default"/>
        <w:lang w:val="en-US" w:eastAsia="en-US" w:bidi="ar-SA"/>
      </w:rPr>
    </w:lvl>
    <w:lvl w:ilvl="3" w:tplc="EB360C22">
      <w:numFmt w:val="bullet"/>
      <w:lvlText w:val="•"/>
      <w:lvlJc w:val="left"/>
      <w:pPr>
        <w:ind w:left="2257" w:hanging="151"/>
      </w:pPr>
      <w:rPr>
        <w:rFonts w:hint="default"/>
        <w:lang w:val="en-US" w:eastAsia="en-US" w:bidi="ar-SA"/>
      </w:rPr>
    </w:lvl>
    <w:lvl w:ilvl="4" w:tplc="EEC6A464">
      <w:numFmt w:val="bullet"/>
      <w:lvlText w:val="•"/>
      <w:lvlJc w:val="left"/>
      <w:pPr>
        <w:ind w:left="2976" w:hanging="151"/>
      </w:pPr>
      <w:rPr>
        <w:rFonts w:hint="default"/>
        <w:lang w:val="en-US" w:eastAsia="en-US" w:bidi="ar-SA"/>
      </w:rPr>
    </w:lvl>
    <w:lvl w:ilvl="5" w:tplc="18362DA6">
      <w:numFmt w:val="bullet"/>
      <w:lvlText w:val="•"/>
      <w:lvlJc w:val="left"/>
      <w:pPr>
        <w:ind w:left="3695" w:hanging="151"/>
      </w:pPr>
      <w:rPr>
        <w:rFonts w:hint="default"/>
        <w:lang w:val="en-US" w:eastAsia="en-US" w:bidi="ar-SA"/>
      </w:rPr>
    </w:lvl>
    <w:lvl w:ilvl="6" w:tplc="956CEBA2">
      <w:numFmt w:val="bullet"/>
      <w:lvlText w:val="•"/>
      <w:lvlJc w:val="left"/>
      <w:pPr>
        <w:ind w:left="4414" w:hanging="151"/>
      </w:pPr>
      <w:rPr>
        <w:rFonts w:hint="default"/>
        <w:lang w:val="en-US" w:eastAsia="en-US" w:bidi="ar-SA"/>
      </w:rPr>
    </w:lvl>
    <w:lvl w:ilvl="7" w:tplc="6D026632">
      <w:numFmt w:val="bullet"/>
      <w:lvlText w:val="•"/>
      <w:lvlJc w:val="left"/>
      <w:pPr>
        <w:ind w:left="5133" w:hanging="151"/>
      </w:pPr>
      <w:rPr>
        <w:rFonts w:hint="default"/>
        <w:lang w:val="en-US" w:eastAsia="en-US" w:bidi="ar-SA"/>
      </w:rPr>
    </w:lvl>
    <w:lvl w:ilvl="8" w:tplc="2C86916E">
      <w:numFmt w:val="bullet"/>
      <w:lvlText w:val="•"/>
      <w:lvlJc w:val="left"/>
      <w:pPr>
        <w:ind w:left="5852" w:hanging="151"/>
      </w:pPr>
      <w:rPr>
        <w:rFonts w:hint="default"/>
        <w:lang w:val="en-US" w:eastAsia="en-US" w:bidi="ar-SA"/>
      </w:rPr>
    </w:lvl>
  </w:abstractNum>
  <w:abstractNum w:abstractNumId="17" w15:restartNumberingAfterBreak="0">
    <w:nsid w:val="30B01E79"/>
    <w:multiLevelType w:val="hybridMultilevel"/>
    <w:tmpl w:val="6FC8BF82"/>
    <w:lvl w:ilvl="0" w:tplc="81DA2852">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37CCDA6E">
      <w:numFmt w:val="bullet"/>
      <w:lvlText w:val="•"/>
      <w:lvlJc w:val="left"/>
      <w:pPr>
        <w:ind w:left="819" w:hanging="151"/>
      </w:pPr>
      <w:rPr>
        <w:rFonts w:hint="default"/>
        <w:lang w:val="en-US" w:eastAsia="en-US" w:bidi="ar-SA"/>
      </w:rPr>
    </w:lvl>
    <w:lvl w:ilvl="2" w:tplc="3D380C42">
      <w:numFmt w:val="bullet"/>
      <w:lvlText w:val="•"/>
      <w:lvlJc w:val="left"/>
      <w:pPr>
        <w:ind w:left="1538" w:hanging="151"/>
      </w:pPr>
      <w:rPr>
        <w:rFonts w:hint="default"/>
        <w:lang w:val="en-US" w:eastAsia="en-US" w:bidi="ar-SA"/>
      </w:rPr>
    </w:lvl>
    <w:lvl w:ilvl="3" w:tplc="9FA61E8E">
      <w:numFmt w:val="bullet"/>
      <w:lvlText w:val="•"/>
      <w:lvlJc w:val="left"/>
      <w:pPr>
        <w:ind w:left="2257" w:hanging="151"/>
      </w:pPr>
      <w:rPr>
        <w:rFonts w:hint="default"/>
        <w:lang w:val="en-US" w:eastAsia="en-US" w:bidi="ar-SA"/>
      </w:rPr>
    </w:lvl>
    <w:lvl w:ilvl="4" w:tplc="700E3C90">
      <w:numFmt w:val="bullet"/>
      <w:lvlText w:val="•"/>
      <w:lvlJc w:val="left"/>
      <w:pPr>
        <w:ind w:left="2976" w:hanging="151"/>
      </w:pPr>
      <w:rPr>
        <w:rFonts w:hint="default"/>
        <w:lang w:val="en-US" w:eastAsia="en-US" w:bidi="ar-SA"/>
      </w:rPr>
    </w:lvl>
    <w:lvl w:ilvl="5" w:tplc="D81EB09A">
      <w:numFmt w:val="bullet"/>
      <w:lvlText w:val="•"/>
      <w:lvlJc w:val="left"/>
      <w:pPr>
        <w:ind w:left="3695" w:hanging="151"/>
      </w:pPr>
      <w:rPr>
        <w:rFonts w:hint="default"/>
        <w:lang w:val="en-US" w:eastAsia="en-US" w:bidi="ar-SA"/>
      </w:rPr>
    </w:lvl>
    <w:lvl w:ilvl="6" w:tplc="B9242590">
      <w:numFmt w:val="bullet"/>
      <w:lvlText w:val="•"/>
      <w:lvlJc w:val="left"/>
      <w:pPr>
        <w:ind w:left="4414" w:hanging="151"/>
      </w:pPr>
      <w:rPr>
        <w:rFonts w:hint="default"/>
        <w:lang w:val="en-US" w:eastAsia="en-US" w:bidi="ar-SA"/>
      </w:rPr>
    </w:lvl>
    <w:lvl w:ilvl="7" w:tplc="5DF4F414">
      <w:numFmt w:val="bullet"/>
      <w:lvlText w:val="•"/>
      <w:lvlJc w:val="left"/>
      <w:pPr>
        <w:ind w:left="5133" w:hanging="151"/>
      </w:pPr>
      <w:rPr>
        <w:rFonts w:hint="default"/>
        <w:lang w:val="en-US" w:eastAsia="en-US" w:bidi="ar-SA"/>
      </w:rPr>
    </w:lvl>
    <w:lvl w:ilvl="8" w:tplc="5E1CF186">
      <w:numFmt w:val="bullet"/>
      <w:lvlText w:val="•"/>
      <w:lvlJc w:val="left"/>
      <w:pPr>
        <w:ind w:left="5852" w:hanging="151"/>
      </w:pPr>
      <w:rPr>
        <w:rFonts w:hint="default"/>
        <w:lang w:val="en-US" w:eastAsia="en-US" w:bidi="ar-SA"/>
      </w:rPr>
    </w:lvl>
  </w:abstractNum>
  <w:abstractNum w:abstractNumId="18" w15:restartNumberingAfterBreak="0">
    <w:nsid w:val="381C534A"/>
    <w:multiLevelType w:val="multilevel"/>
    <w:tmpl w:val="198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BC30C5"/>
    <w:multiLevelType w:val="hybridMultilevel"/>
    <w:tmpl w:val="D820EA08"/>
    <w:lvl w:ilvl="0" w:tplc="7EDE9406">
      <w:start w:val="1"/>
      <w:numFmt w:val="bullet"/>
      <w:lvlText w:val=""/>
      <w:lvlJc w:val="left"/>
      <w:pPr>
        <w:ind w:left="9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3A6629DC"/>
    <w:multiLevelType w:val="hybridMultilevel"/>
    <w:tmpl w:val="5BA403C2"/>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1" w15:restartNumberingAfterBreak="0">
    <w:nsid w:val="495E5F63"/>
    <w:multiLevelType w:val="hybridMultilevel"/>
    <w:tmpl w:val="1714C60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2" w15:restartNumberingAfterBreak="0">
    <w:nsid w:val="4E126119"/>
    <w:multiLevelType w:val="hybridMultilevel"/>
    <w:tmpl w:val="727A1316"/>
    <w:lvl w:ilvl="0" w:tplc="981E1E72">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86A4E10C">
      <w:numFmt w:val="bullet"/>
      <w:lvlText w:val="•"/>
      <w:lvlJc w:val="left"/>
      <w:pPr>
        <w:ind w:left="819" w:hanging="151"/>
      </w:pPr>
      <w:rPr>
        <w:rFonts w:hint="default"/>
        <w:lang w:val="en-US" w:eastAsia="en-US" w:bidi="ar-SA"/>
      </w:rPr>
    </w:lvl>
    <w:lvl w:ilvl="2" w:tplc="063C9D1C">
      <w:numFmt w:val="bullet"/>
      <w:lvlText w:val="•"/>
      <w:lvlJc w:val="left"/>
      <w:pPr>
        <w:ind w:left="1538" w:hanging="151"/>
      </w:pPr>
      <w:rPr>
        <w:rFonts w:hint="default"/>
        <w:lang w:val="en-US" w:eastAsia="en-US" w:bidi="ar-SA"/>
      </w:rPr>
    </w:lvl>
    <w:lvl w:ilvl="3" w:tplc="D9EEFDAC">
      <w:numFmt w:val="bullet"/>
      <w:lvlText w:val="•"/>
      <w:lvlJc w:val="left"/>
      <w:pPr>
        <w:ind w:left="2257" w:hanging="151"/>
      </w:pPr>
      <w:rPr>
        <w:rFonts w:hint="default"/>
        <w:lang w:val="en-US" w:eastAsia="en-US" w:bidi="ar-SA"/>
      </w:rPr>
    </w:lvl>
    <w:lvl w:ilvl="4" w:tplc="4730742A">
      <w:numFmt w:val="bullet"/>
      <w:lvlText w:val="•"/>
      <w:lvlJc w:val="left"/>
      <w:pPr>
        <w:ind w:left="2976" w:hanging="151"/>
      </w:pPr>
      <w:rPr>
        <w:rFonts w:hint="default"/>
        <w:lang w:val="en-US" w:eastAsia="en-US" w:bidi="ar-SA"/>
      </w:rPr>
    </w:lvl>
    <w:lvl w:ilvl="5" w:tplc="E0FEEC3C">
      <w:numFmt w:val="bullet"/>
      <w:lvlText w:val="•"/>
      <w:lvlJc w:val="left"/>
      <w:pPr>
        <w:ind w:left="3695" w:hanging="151"/>
      </w:pPr>
      <w:rPr>
        <w:rFonts w:hint="default"/>
        <w:lang w:val="en-US" w:eastAsia="en-US" w:bidi="ar-SA"/>
      </w:rPr>
    </w:lvl>
    <w:lvl w:ilvl="6" w:tplc="47AAA42E">
      <w:numFmt w:val="bullet"/>
      <w:lvlText w:val="•"/>
      <w:lvlJc w:val="left"/>
      <w:pPr>
        <w:ind w:left="4414" w:hanging="151"/>
      </w:pPr>
      <w:rPr>
        <w:rFonts w:hint="default"/>
        <w:lang w:val="en-US" w:eastAsia="en-US" w:bidi="ar-SA"/>
      </w:rPr>
    </w:lvl>
    <w:lvl w:ilvl="7" w:tplc="035E96C2">
      <w:numFmt w:val="bullet"/>
      <w:lvlText w:val="•"/>
      <w:lvlJc w:val="left"/>
      <w:pPr>
        <w:ind w:left="5133" w:hanging="151"/>
      </w:pPr>
      <w:rPr>
        <w:rFonts w:hint="default"/>
        <w:lang w:val="en-US" w:eastAsia="en-US" w:bidi="ar-SA"/>
      </w:rPr>
    </w:lvl>
    <w:lvl w:ilvl="8" w:tplc="30963316">
      <w:numFmt w:val="bullet"/>
      <w:lvlText w:val="•"/>
      <w:lvlJc w:val="left"/>
      <w:pPr>
        <w:ind w:left="5852" w:hanging="151"/>
      </w:pPr>
      <w:rPr>
        <w:rFonts w:hint="default"/>
        <w:lang w:val="en-US" w:eastAsia="en-US" w:bidi="ar-SA"/>
      </w:rPr>
    </w:lvl>
  </w:abstractNum>
  <w:abstractNum w:abstractNumId="23" w15:restartNumberingAfterBreak="0">
    <w:nsid w:val="4E556900"/>
    <w:multiLevelType w:val="hybridMultilevel"/>
    <w:tmpl w:val="C0B46520"/>
    <w:lvl w:ilvl="0" w:tplc="E94A7450">
      <w:numFmt w:val="bullet"/>
      <w:lvlText w:val="•"/>
      <w:lvlJc w:val="left"/>
      <w:pPr>
        <w:ind w:left="100" w:hanging="720"/>
      </w:pPr>
      <w:rPr>
        <w:rFonts w:ascii="Arial" w:eastAsia="Arial" w:hAnsi="Arial" w:cs="Arial" w:hint="default"/>
        <w:b w:val="0"/>
        <w:bCs w:val="0"/>
        <w:i w:val="0"/>
        <w:iCs w:val="0"/>
        <w:spacing w:val="0"/>
        <w:w w:val="100"/>
        <w:sz w:val="24"/>
        <w:szCs w:val="24"/>
        <w:lang w:val="en-US" w:eastAsia="en-US" w:bidi="ar-SA"/>
      </w:rPr>
    </w:lvl>
    <w:lvl w:ilvl="1" w:tplc="A9FEFD82">
      <w:numFmt w:val="bullet"/>
      <w:lvlText w:val="•"/>
      <w:lvlJc w:val="left"/>
      <w:pPr>
        <w:ind w:left="1014" w:hanging="720"/>
      </w:pPr>
      <w:rPr>
        <w:rFonts w:hint="default"/>
        <w:lang w:val="en-US" w:eastAsia="en-US" w:bidi="ar-SA"/>
      </w:rPr>
    </w:lvl>
    <w:lvl w:ilvl="2" w:tplc="FB3489BA">
      <w:numFmt w:val="bullet"/>
      <w:lvlText w:val="•"/>
      <w:lvlJc w:val="left"/>
      <w:pPr>
        <w:ind w:left="1929" w:hanging="720"/>
      </w:pPr>
      <w:rPr>
        <w:rFonts w:hint="default"/>
        <w:lang w:val="en-US" w:eastAsia="en-US" w:bidi="ar-SA"/>
      </w:rPr>
    </w:lvl>
    <w:lvl w:ilvl="3" w:tplc="4DF07214">
      <w:numFmt w:val="bullet"/>
      <w:lvlText w:val="•"/>
      <w:lvlJc w:val="left"/>
      <w:pPr>
        <w:ind w:left="2843" w:hanging="720"/>
      </w:pPr>
      <w:rPr>
        <w:rFonts w:hint="default"/>
        <w:lang w:val="en-US" w:eastAsia="en-US" w:bidi="ar-SA"/>
      </w:rPr>
    </w:lvl>
    <w:lvl w:ilvl="4" w:tplc="DE8065AA">
      <w:numFmt w:val="bullet"/>
      <w:lvlText w:val="•"/>
      <w:lvlJc w:val="left"/>
      <w:pPr>
        <w:ind w:left="3758" w:hanging="720"/>
      </w:pPr>
      <w:rPr>
        <w:rFonts w:hint="default"/>
        <w:lang w:val="en-US" w:eastAsia="en-US" w:bidi="ar-SA"/>
      </w:rPr>
    </w:lvl>
    <w:lvl w:ilvl="5" w:tplc="9DF06926">
      <w:numFmt w:val="bullet"/>
      <w:lvlText w:val="•"/>
      <w:lvlJc w:val="left"/>
      <w:pPr>
        <w:ind w:left="4673" w:hanging="720"/>
      </w:pPr>
      <w:rPr>
        <w:rFonts w:hint="default"/>
        <w:lang w:val="en-US" w:eastAsia="en-US" w:bidi="ar-SA"/>
      </w:rPr>
    </w:lvl>
    <w:lvl w:ilvl="6" w:tplc="6428B27C">
      <w:numFmt w:val="bullet"/>
      <w:lvlText w:val="•"/>
      <w:lvlJc w:val="left"/>
      <w:pPr>
        <w:ind w:left="5587" w:hanging="720"/>
      </w:pPr>
      <w:rPr>
        <w:rFonts w:hint="default"/>
        <w:lang w:val="en-US" w:eastAsia="en-US" w:bidi="ar-SA"/>
      </w:rPr>
    </w:lvl>
    <w:lvl w:ilvl="7" w:tplc="C24A4164">
      <w:numFmt w:val="bullet"/>
      <w:lvlText w:val="•"/>
      <w:lvlJc w:val="left"/>
      <w:pPr>
        <w:ind w:left="6502" w:hanging="720"/>
      </w:pPr>
      <w:rPr>
        <w:rFonts w:hint="default"/>
        <w:lang w:val="en-US" w:eastAsia="en-US" w:bidi="ar-SA"/>
      </w:rPr>
    </w:lvl>
    <w:lvl w:ilvl="8" w:tplc="ECB0D34C">
      <w:numFmt w:val="bullet"/>
      <w:lvlText w:val="•"/>
      <w:lvlJc w:val="left"/>
      <w:pPr>
        <w:ind w:left="7417" w:hanging="720"/>
      </w:pPr>
      <w:rPr>
        <w:rFonts w:hint="default"/>
        <w:lang w:val="en-US" w:eastAsia="en-US" w:bidi="ar-SA"/>
      </w:rPr>
    </w:lvl>
  </w:abstractNum>
  <w:abstractNum w:abstractNumId="24" w15:restartNumberingAfterBreak="0">
    <w:nsid w:val="583B29FD"/>
    <w:multiLevelType w:val="hybridMultilevel"/>
    <w:tmpl w:val="02108190"/>
    <w:lvl w:ilvl="0" w:tplc="F63C27CA">
      <w:numFmt w:val="bullet"/>
      <w:lvlText w:val="•"/>
      <w:lvlJc w:val="left"/>
      <w:pPr>
        <w:ind w:left="107" w:hanging="151"/>
      </w:pPr>
      <w:rPr>
        <w:rFonts w:ascii="Arial" w:eastAsia="Arial" w:hAnsi="Arial" w:cs="Arial" w:hint="default"/>
        <w:b w:val="0"/>
        <w:bCs w:val="0"/>
        <w:i w:val="0"/>
        <w:iCs w:val="0"/>
        <w:spacing w:val="0"/>
        <w:w w:val="100"/>
        <w:sz w:val="24"/>
        <w:szCs w:val="24"/>
        <w:lang w:val="en-US" w:eastAsia="en-US" w:bidi="ar-SA"/>
      </w:rPr>
    </w:lvl>
    <w:lvl w:ilvl="1" w:tplc="D40C7AD0">
      <w:numFmt w:val="bullet"/>
      <w:lvlText w:val="•"/>
      <w:lvlJc w:val="left"/>
      <w:pPr>
        <w:ind w:left="819" w:hanging="151"/>
      </w:pPr>
      <w:rPr>
        <w:rFonts w:hint="default"/>
        <w:lang w:val="en-US" w:eastAsia="en-US" w:bidi="ar-SA"/>
      </w:rPr>
    </w:lvl>
    <w:lvl w:ilvl="2" w:tplc="FFAAB50A">
      <w:numFmt w:val="bullet"/>
      <w:lvlText w:val="•"/>
      <w:lvlJc w:val="left"/>
      <w:pPr>
        <w:ind w:left="1539" w:hanging="151"/>
      </w:pPr>
      <w:rPr>
        <w:rFonts w:hint="default"/>
        <w:lang w:val="en-US" w:eastAsia="en-US" w:bidi="ar-SA"/>
      </w:rPr>
    </w:lvl>
    <w:lvl w:ilvl="3" w:tplc="F6FA7F82">
      <w:numFmt w:val="bullet"/>
      <w:lvlText w:val="•"/>
      <w:lvlJc w:val="left"/>
      <w:pPr>
        <w:ind w:left="2259" w:hanging="151"/>
      </w:pPr>
      <w:rPr>
        <w:rFonts w:hint="default"/>
        <w:lang w:val="en-US" w:eastAsia="en-US" w:bidi="ar-SA"/>
      </w:rPr>
    </w:lvl>
    <w:lvl w:ilvl="4" w:tplc="364C5E90">
      <w:numFmt w:val="bullet"/>
      <w:lvlText w:val="•"/>
      <w:lvlJc w:val="left"/>
      <w:pPr>
        <w:ind w:left="2978" w:hanging="151"/>
      </w:pPr>
      <w:rPr>
        <w:rFonts w:hint="default"/>
        <w:lang w:val="en-US" w:eastAsia="en-US" w:bidi="ar-SA"/>
      </w:rPr>
    </w:lvl>
    <w:lvl w:ilvl="5" w:tplc="2A880424">
      <w:numFmt w:val="bullet"/>
      <w:lvlText w:val="•"/>
      <w:lvlJc w:val="left"/>
      <w:pPr>
        <w:ind w:left="3698" w:hanging="151"/>
      </w:pPr>
      <w:rPr>
        <w:rFonts w:hint="default"/>
        <w:lang w:val="en-US" w:eastAsia="en-US" w:bidi="ar-SA"/>
      </w:rPr>
    </w:lvl>
    <w:lvl w:ilvl="6" w:tplc="46C44E8E">
      <w:numFmt w:val="bullet"/>
      <w:lvlText w:val="•"/>
      <w:lvlJc w:val="left"/>
      <w:pPr>
        <w:ind w:left="4418" w:hanging="151"/>
      </w:pPr>
      <w:rPr>
        <w:rFonts w:hint="default"/>
        <w:lang w:val="en-US" w:eastAsia="en-US" w:bidi="ar-SA"/>
      </w:rPr>
    </w:lvl>
    <w:lvl w:ilvl="7" w:tplc="1D98A356">
      <w:numFmt w:val="bullet"/>
      <w:lvlText w:val="•"/>
      <w:lvlJc w:val="left"/>
      <w:pPr>
        <w:ind w:left="5137" w:hanging="151"/>
      </w:pPr>
      <w:rPr>
        <w:rFonts w:hint="default"/>
        <w:lang w:val="en-US" w:eastAsia="en-US" w:bidi="ar-SA"/>
      </w:rPr>
    </w:lvl>
    <w:lvl w:ilvl="8" w:tplc="96E0799C">
      <w:numFmt w:val="bullet"/>
      <w:lvlText w:val="•"/>
      <w:lvlJc w:val="left"/>
      <w:pPr>
        <w:ind w:left="5857" w:hanging="151"/>
      </w:pPr>
      <w:rPr>
        <w:rFonts w:hint="default"/>
        <w:lang w:val="en-US" w:eastAsia="en-US" w:bidi="ar-SA"/>
      </w:rPr>
    </w:lvl>
  </w:abstractNum>
  <w:abstractNum w:abstractNumId="25" w15:restartNumberingAfterBreak="0">
    <w:nsid w:val="5DD34137"/>
    <w:multiLevelType w:val="hybridMultilevel"/>
    <w:tmpl w:val="3BB29276"/>
    <w:lvl w:ilvl="0" w:tplc="558C6F04">
      <w:start w:val="1"/>
      <w:numFmt w:val="decimal"/>
      <w:lvlText w:val="%1."/>
      <w:lvlJc w:val="left"/>
      <w:pPr>
        <w:ind w:left="269" w:hanging="269"/>
      </w:pPr>
      <w:rPr>
        <w:rFonts w:ascii="Arial" w:eastAsia="Arial" w:hAnsi="Arial" w:cs="Arial" w:hint="default"/>
        <w:b/>
        <w:bCs/>
        <w:i w:val="0"/>
        <w:iCs w:val="0"/>
        <w:spacing w:val="0"/>
        <w:w w:val="100"/>
        <w:sz w:val="24"/>
        <w:szCs w:val="24"/>
        <w:lang w:val="en-US" w:eastAsia="en-US" w:bidi="ar-SA"/>
      </w:rPr>
    </w:lvl>
    <w:lvl w:ilvl="1" w:tplc="7EB09C18">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2" w:tplc="DB68C4B4">
      <w:numFmt w:val="bullet"/>
      <w:lvlText w:val="•"/>
      <w:lvlJc w:val="left"/>
      <w:pPr>
        <w:ind w:left="1756" w:hanging="360"/>
      </w:pPr>
      <w:rPr>
        <w:rFonts w:hint="default"/>
        <w:lang w:val="en-US" w:eastAsia="en-US" w:bidi="ar-SA"/>
      </w:rPr>
    </w:lvl>
    <w:lvl w:ilvl="3" w:tplc="C38E9F2A">
      <w:numFmt w:val="bullet"/>
      <w:lvlText w:val="•"/>
      <w:lvlJc w:val="left"/>
      <w:pPr>
        <w:ind w:left="2692" w:hanging="360"/>
      </w:pPr>
      <w:rPr>
        <w:rFonts w:hint="default"/>
        <w:lang w:val="en-US" w:eastAsia="en-US" w:bidi="ar-SA"/>
      </w:rPr>
    </w:lvl>
    <w:lvl w:ilvl="4" w:tplc="98AA5568">
      <w:numFmt w:val="bullet"/>
      <w:lvlText w:val="•"/>
      <w:lvlJc w:val="left"/>
      <w:pPr>
        <w:ind w:left="3628" w:hanging="360"/>
      </w:pPr>
      <w:rPr>
        <w:rFonts w:hint="default"/>
        <w:lang w:val="en-US" w:eastAsia="en-US" w:bidi="ar-SA"/>
      </w:rPr>
    </w:lvl>
    <w:lvl w:ilvl="5" w:tplc="E1480284">
      <w:numFmt w:val="bullet"/>
      <w:lvlText w:val="•"/>
      <w:lvlJc w:val="left"/>
      <w:pPr>
        <w:ind w:left="4565" w:hanging="360"/>
      </w:pPr>
      <w:rPr>
        <w:rFonts w:hint="default"/>
        <w:lang w:val="en-US" w:eastAsia="en-US" w:bidi="ar-SA"/>
      </w:rPr>
    </w:lvl>
    <w:lvl w:ilvl="6" w:tplc="CF64C678">
      <w:numFmt w:val="bullet"/>
      <w:lvlText w:val="•"/>
      <w:lvlJc w:val="left"/>
      <w:pPr>
        <w:ind w:left="5501" w:hanging="360"/>
      </w:pPr>
      <w:rPr>
        <w:rFonts w:hint="default"/>
        <w:lang w:val="en-US" w:eastAsia="en-US" w:bidi="ar-SA"/>
      </w:rPr>
    </w:lvl>
    <w:lvl w:ilvl="7" w:tplc="6358B70E">
      <w:numFmt w:val="bullet"/>
      <w:lvlText w:val="•"/>
      <w:lvlJc w:val="left"/>
      <w:pPr>
        <w:ind w:left="6437" w:hanging="360"/>
      </w:pPr>
      <w:rPr>
        <w:rFonts w:hint="default"/>
        <w:lang w:val="en-US" w:eastAsia="en-US" w:bidi="ar-SA"/>
      </w:rPr>
    </w:lvl>
    <w:lvl w:ilvl="8" w:tplc="091AA828">
      <w:numFmt w:val="bullet"/>
      <w:lvlText w:val="•"/>
      <w:lvlJc w:val="left"/>
      <w:pPr>
        <w:ind w:left="7373" w:hanging="360"/>
      </w:pPr>
      <w:rPr>
        <w:rFonts w:hint="default"/>
        <w:lang w:val="en-US" w:eastAsia="en-US" w:bidi="ar-SA"/>
      </w:rPr>
    </w:lvl>
  </w:abstractNum>
  <w:abstractNum w:abstractNumId="26" w15:restartNumberingAfterBreak="0">
    <w:nsid w:val="629B2CA3"/>
    <w:multiLevelType w:val="hybridMultilevel"/>
    <w:tmpl w:val="5EFC6132"/>
    <w:lvl w:ilvl="0" w:tplc="5302F1CE">
      <w:numFmt w:val="bullet"/>
      <w:lvlText w:val="•"/>
      <w:lvlJc w:val="left"/>
      <w:pPr>
        <w:ind w:left="107" w:hanging="151"/>
      </w:pPr>
      <w:rPr>
        <w:rFonts w:ascii="Arial" w:eastAsia="Arial" w:hAnsi="Arial" w:cs="Arial" w:hint="default"/>
        <w:b w:val="0"/>
        <w:bCs w:val="0"/>
        <w:i w:val="0"/>
        <w:iCs w:val="0"/>
        <w:spacing w:val="0"/>
        <w:w w:val="100"/>
        <w:sz w:val="24"/>
        <w:szCs w:val="24"/>
        <w:lang w:val="en-US" w:eastAsia="en-US" w:bidi="ar-SA"/>
      </w:rPr>
    </w:lvl>
    <w:lvl w:ilvl="1" w:tplc="2D46205E">
      <w:numFmt w:val="bullet"/>
      <w:lvlText w:val="•"/>
      <w:lvlJc w:val="left"/>
      <w:pPr>
        <w:ind w:left="819" w:hanging="151"/>
      </w:pPr>
      <w:rPr>
        <w:rFonts w:hint="default"/>
        <w:lang w:val="en-US" w:eastAsia="en-US" w:bidi="ar-SA"/>
      </w:rPr>
    </w:lvl>
    <w:lvl w:ilvl="2" w:tplc="15B63A38">
      <w:numFmt w:val="bullet"/>
      <w:lvlText w:val="•"/>
      <w:lvlJc w:val="left"/>
      <w:pPr>
        <w:ind w:left="1539" w:hanging="151"/>
      </w:pPr>
      <w:rPr>
        <w:rFonts w:hint="default"/>
        <w:lang w:val="en-US" w:eastAsia="en-US" w:bidi="ar-SA"/>
      </w:rPr>
    </w:lvl>
    <w:lvl w:ilvl="3" w:tplc="E4506418">
      <w:numFmt w:val="bullet"/>
      <w:lvlText w:val="•"/>
      <w:lvlJc w:val="left"/>
      <w:pPr>
        <w:ind w:left="2259" w:hanging="151"/>
      </w:pPr>
      <w:rPr>
        <w:rFonts w:hint="default"/>
        <w:lang w:val="en-US" w:eastAsia="en-US" w:bidi="ar-SA"/>
      </w:rPr>
    </w:lvl>
    <w:lvl w:ilvl="4" w:tplc="86EA4D1C">
      <w:numFmt w:val="bullet"/>
      <w:lvlText w:val="•"/>
      <w:lvlJc w:val="left"/>
      <w:pPr>
        <w:ind w:left="2978" w:hanging="151"/>
      </w:pPr>
      <w:rPr>
        <w:rFonts w:hint="default"/>
        <w:lang w:val="en-US" w:eastAsia="en-US" w:bidi="ar-SA"/>
      </w:rPr>
    </w:lvl>
    <w:lvl w:ilvl="5" w:tplc="BBE27D0C">
      <w:numFmt w:val="bullet"/>
      <w:lvlText w:val="•"/>
      <w:lvlJc w:val="left"/>
      <w:pPr>
        <w:ind w:left="3698" w:hanging="151"/>
      </w:pPr>
      <w:rPr>
        <w:rFonts w:hint="default"/>
        <w:lang w:val="en-US" w:eastAsia="en-US" w:bidi="ar-SA"/>
      </w:rPr>
    </w:lvl>
    <w:lvl w:ilvl="6" w:tplc="93FA836C">
      <w:numFmt w:val="bullet"/>
      <w:lvlText w:val="•"/>
      <w:lvlJc w:val="left"/>
      <w:pPr>
        <w:ind w:left="4418" w:hanging="151"/>
      </w:pPr>
      <w:rPr>
        <w:rFonts w:hint="default"/>
        <w:lang w:val="en-US" w:eastAsia="en-US" w:bidi="ar-SA"/>
      </w:rPr>
    </w:lvl>
    <w:lvl w:ilvl="7" w:tplc="29D2AB20">
      <w:numFmt w:val="bullet"/>
      <w:lvlText w:val="•"/>
      <w:lvlJc w:val="left"/>
      <w:pPr>
        <w:ind w:left="5137" w:hanging="151"/>
      </w:pPr>
      <w:rPr>
        <w:rFonts w:hint="default"/>
        <w:lang w:val="en-US" w:eastAsia="en-US" w:bidi="ar-SA"/>
      </w:rPr>
    </w:lvl>
    <w:lvl w:ilvl="8" w:tplc="9A4019E6">
      <w:numFmt w:val="bullet"/>
      <w:lvlText w:val="•"/>
      <w:lvlJc w:val="left"/>
      <w:pPr>
        <w:ind w:left="5857" w:hanging="151"/>
      </w:pPr>
      <w:rPr>
        <w:rFonts w:hint="default"/>
        <w:lang w:val="en-US" w:eastAsia="en-US" w:bidi="ar-SA"/>
      </w:rPr>
    </w:lvl>
  </w:abstractNum>
  <w:abstractNum w:abstractNumId="27" w15:restartNumberingAfterBreak="0">
    <w:nsid w:val="63C71C02"/>
    <w:multiLevelType w:val="hybridMultilevel"/>
    <w:tmpl w:val="811A2B94"/>
    <w:lvl w:ilvl="0" w:tplc="14A2D508">
      <w:numFmt w:val="bullet"/>
      <w:lvlText w:val="•"/>
      <w:lvlJc w:val="left"/>
      <w:pPr>
        <w:ind w:left="107" w:hanging="151"/>
      </w:pPr>
      <w:rPr>
        <w:rFonts w:ascii="Arial" w:eastAsia="Arial" w:hAnsi="Arial" w:cs="Arial" w:hint="default"/>
        <w:b w:val="0"/>
        <w:bCs w:val="0"/>
        <w:i w:val="0"/>
        <w:iCs w:val="0"/>
        <w:spacing w:val="0"/>
        <w:w w:val="100"/>
        <w:sz w:val="24"/>
        <w:szCs w:val="24"/>
        <w:lang w:val="en-US" w:eastAsia="en-US" w:bidi="ar-SA"/>
      </w:rPr>
    </w:lvl>
    <w:lvl w:ilvl="1" w:tplc="20247DB6">
      <w:numFmt w:val="bullet"/>
      <w:lvlText w:val="•"/>
      <w:lvlJc w:val="left"/>
      <w:pPr>
        <w:ind w:left="819" w:hanging="151"/>
      </w:pPr>
      <w:rPr>
        <w:rFonts w:hint="default"/>
        <w:lang w:val="en-US" w:eastAsia="en-US" w:bidi="ar-SA"/>
      </w:rPr>
    </w:lvl>
    <w:lvl w:ilvl="2" w:tplc="1688C978">
      <w:numFmt w:val="bullet"/>
      <w:lvlText w:val="•"/>
      <w:lvlJc w:val="left"/>
      <w:pPr>
        <w:ind w:left="1539" w:hanging="151"/>
      </w:pPr>
      <w:rPr>
        <w:rFonts w:hint="default"/>
        <w:lang w:val="en-US" w:eastAsia="en-US" w:bidi="ar-SA"/>
      </w:rPr>
    </w:lvl>
    <w:lvl w:ilvl="3" w:tplc="9D380066">
      <w:numFmt w:val="bullet"/>
      <w:lvlText w:val="•"/>
      <w:lvlJc w:val="left"/>
      <w:pPr>
        <w:ind w:left="2259" w:hanging="151"/>
      </w:pPr>
      <w:rPr>
        <w:rFonts w:hint="default"/>
        <w:lang w:val="en-US" w:eastAsia="en-US" w:bidi="ar-SA"/>
      </w:rPr>
    </w:lvl>
    <w:lvl w:ilvl="4" w:tplc="9EA0F716">
      <w:numFmt w:val="bullet"/>
      <w:lvlText w:val="•"/>
      <w:lvlJc w:val="left"/>
      <w:pPr>
        <w:ind w:left="2978" w:hanging="151"/>
      </w:pPr>
      <w:rPr>
        <w:rFonts w:hint="default"/>
        <w:lang w:val="en-US" w:eastAsia="en-US" w:bidi="ar-SA"/>
      </w:rPr>
    </w:lvl>
    <w:lvl w:ilvl="5" w:tplc="89CA9152">
      <w:numFmt w:val="bullet"/>
      <w:lvlText w:val="•"/>
      <w:lvlJc w:val="left"/>
      <w:pPr>
        <w:ind w:left="3698" w:hanging="151"/>
      </w:pPr>
      <w:rPr>
        <w:rFonts w:hint="default"/>
        <w:lang w:val="en-US" w:eastAsia="en-US" w:bidi="ar-SA"/>
      </w:rPr>
    </w:lvl>
    <w:lvl w:ilvl="6" w:tplc="9274EB78">
      <w:numFmt w:val="bullet"/>
      <w:lvlText w:val="•"/>
      <w:lvlJc w:val="left"/>
      <w:pPr>
        <w:ind w:left="4418" w:hanging="151"/>
      </w:pPr>
      <w:rPr>
        <w:rFonts w:hint="default"/>
        <w:lang w:val="en-US" w:eastAsia="en-US" w:bidi="ar-SA"/>
      </w:rPr>
    </w:lvl>
    <w:lvl w:ilvl="7" w:tplc="E9061756">
      <w:numFmt w:val="bullet"/>
      <w:lvlText w:val="•"/>
      <w:lvlJc w:val="left"/>
      <w:pPr>
        <w:ind w:left="5137" w:hanging="151"/>
      </w:pPr>
      <w:rPr>
        <w:rFonts w:hint="default"/>
        <w:lang w:val="en-US" w:eastAsia="en-US" w:bidi="ar-SA"/>
      </w:rPr>
    </w:lvl>
    <w:lvl w:ilvl="8" w:tplc="96C8F978">
      <w:numFmt w:val="bullet"/>
      <w:lvlText w:val="•"/>
      <w:lvlJc w:val="left"/>
      <w:pPr>
        <w:ind w:left="5857" w:hanging="151"/>
      </w:pPr>
      <w:rPr>
        <w:rFonts w:hint="default"/>
        <w:lang w:val="en-US" w:eastAsia="en-US" w:bidi="ar-SA"/>
      </w:rPr>
    </w:lvl>
  </w:abstractNum>
  <w:abstractNum w:abstractNumId="28" w15:restartNumberingAfterBreak="0">
    <w:nsid w:val="696A6059"/>
    <w:multiLevelType w:val="hybridMultilevel"/>
    <w:tmpl w:val="03342376"/>
    <w:lvl w:ilvl="0" w:tplc="D8D89176">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BF0E36FE">
      <w:numFmt w:val="bullet"/>
      <w:lvlText w:val="•"/>
      <w:lvlJc w:val="left"/>
      <w:pPr>
        <w:ind w:left="819" w:hanging="151"/>
      </w:pPr>
      <w:rPr>
        <w:rFonts w:hint="default"/>
        <w:lang w:val="en-US" w:eastAsia="en-US" w:bidi="ar-SA"/>
      </w:rPr>
    </w:lvl>
    <w:lvl w:ilvl="2" w:tplc="29E80428">
      <w:numFmt w:val="bullet"/>
      <w:lvlText w:val="•"/>
      <w:lvlJc w:val="left"/>
      <w:pPr>
        <w:ind w:left="1538" w:hanging="151"/>
      </w:pPr>
      <w:rPr>
        <w:rFonts w:hint="default"/>
        <w:lang w:val="en-US" w:eastAsia="en-US" w:bidi="ar-SA"/>
      </w:rPr>
    </w:lvl>
    <w:lvl w:ilvl="3" w:tplc="B63A7242">
      <w:numFmt w:val="bullet"/>
      <w:lvlText w:val="•"/>
      <w:lvlJc w:val="left"/>
      <w:pPr>
        <w:ind w:left="2257" w:hanging="151"/>
      </w:pPr>
      <w:rPr>
        <w:rFonts w:hint="default"/>
        <w:lang w:val="en-US" w:eastAsia="en-US" w:bidi="ar-SA"/>
      </w:rPr>
    </w:lvl>
    <w:lvl w:ilvl="4" w:tplc="F18C211E">
      <w:numFmt w:val="bullet"/>
      <w:lvlText w:val="•"/>
      <w:lvlJc w:val="left"/>
      <w:pPr>
        <w:ind w:left="2976" w:hanging="151"/>
      </w:pPr>
      <w:rPr>
        <w:rFonts w:hint="default"/>
        <w:lang w:val="en-US" w:eastAsia="en-US" w:bidi="ar-SA"/>
      </w:rPr>
    </w:lvl>
    <w:lvl w:ilvl="5" w:tplc="E0DCEC1A">
      <w:numFmt w:val="bullet"/>
      <w:lvlText w:val="•"/>
      <w:lvlJc w:val="left"/>
      <w:pPr>
        <w:ind w:left="3695" w:hanging="151"/>
      </w:pPr>
      <w:rPr>
        <w:rFonts w:hint="default"/>
        <w:lang w:val="en-US" w:eastAsia="en-US" w:bidi="ar-SA"/>
      </w:rPr>
    </w:lvl>
    <w:lvl w:ilvl="6" w:tplc="48D2104A">
      <w:numFmt w:val="bullet"/>
      <w:lvlText w:val="•"/>
      <w:lvlJc w:val="left"/>
      <w:pPr>
        <w:ind w:left="4414" w:hanging="151"/>
      </w:pPr>
      <w:rPr>
        <w:rFonts w:hint="default"/>
        <w:lang w:val="en-US" w:eastAsia="en-US" w:bidi="ar-SA"/>
      </w:rPr>
    </w:lvl>
    <w:lvl w:ilvl="7" w:tplc="25022068">
      <w:numFmt w:val="bullet"/>
      <w:lvlText w:val="•"/>
      <w:lvlJc w:val="left"/>
      <w:pPr>
        <w:ind w:left="5133" w:hanging="151"/>
      </w:pPr>
      <w:rPr>
        <w:rFonts w:hint="default"/>
        <w:lang w:val="en-US" w:eastAsia="en-US" w:bidi="ar-SA"/>
      </w:rPr>
    </w:lvl>
    <w:lvl w:ilvl="8" w:tplc="7674CA4C">
      <w:numFmt w:val="bullet"/>
      <w:lvlText w:val="•"/>
      <w:lvlJc w:val="left"/>
      <w:pPr>
        <w:ind w:left="5852" w:hanging="151"/>
      </w:pPr>
      <w:rPr>
        <w:rFonts w:hint="default"/>
        <w:lang w:val="en-US" w:eastAsia="en-US" w:bidi="ar-SA"/>
      </w:rPr>
    </w:lvl>
  </w:abstractNum>
  <w:abstractNum w:abstractNumId="29" w15:restartNumberingAfterBreak="0">
    <w:nsid w:val="69D672F2"/>
    <w:multiLevelType w:val="hybridMultilevel"/>
    <w:tmpl w:val="0322AEA0"/>
    <w:lvl w:ilvl="0" w:tplc="7EDE9406">
      <w:start w:val="1"/>
      <w:numFmt w:val="bullet"/>
      <w:lvlText w:val=""/>
      <w:lvlJc w:val="left"/>
      <w:pPr>
        <w:ind w:left="9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0" w15:restartNumberingAfterBreak="0">
    <w:nsid w:val="73C22C39"/>
    <w:multiLevelType w:val="hybridMultilevel"/>
    <w:tmpl w:val="6446383E"/>
    <w:lvl w:ilvl="0" w:tplc="1F1A8A66">
      <w:numFmt w:val="bullet"/>
      <w:lvlText w:val="•"/>
      <w:lvlJc w:val="left"/>
      <w:pPr>
        <w:ind w:left="108" w:hanging="151"/>
      </w:pPr>
      <w:rPr>
        <w:rFonts w:ascii="Arial" w:eastAsia="Arial" w:hAnsi="Arial" w:cs="Arial" w:hint="default"/>
        <w:b w:val="0"/>
        <w:bCs w:val="0"/>
        <w:i w:val="0"/>
        <w:iCs w:val="0"/>
        <w:spacing w:val="0"/>
        <w:w w:val="100"/>
        <w:sz w:val="24"/>
        <w:szCs w:val="24"/>
        <w:lang w:val="en-US" w:eastAsia="en-US" w:bidi="ar-SA"/>
      </w:rPr>
    </w:lvl>
    <w:lvl w:ilvl="1" w:tplc="D4C064C4">
      <w:numFmt w:val="bullet"/>
      <w:lvlText w:val="•"/>
      <w:lvlJc w:val="left"/>
      <w:pPr>
        <w:ind w:left="819" w:hanging="151"/>
      </w:pPr>
      <w:rPr>
        <w:rFonts w:hint="default"/>
        <w:lang w:val="en-US" w:eastAsia="en-US" w:bidi="ar-SA"/>
      </w:rPr>
    </w:lvl>
    <w:lvl w:ilvl="2" w:tplc="2C041C8A">
      <w:numFmt w:val="bullet"/>
      <w:lvlText w:val="•"/>
      <w:lvlJc w:val="left"/>
      <w:pPr>
        <w:ind w:left="1538" w:hanging="151"/>
      </w:pPr>
      <w:rPr>
        <w:rFonts w:hint="default"/>
        <w:lang w:val="en-US" w:eastAsia="en-US" w:bidi="ar-SA"/>
      </w:rPr>
    </w:lvl>
    <w:lvl w:ilvl="3" w:tplc="24B81EE2">
      <w:numFmt w:val="bullet"/>
      <w:lvlText w:val="•"/>
      <w:lvlJc w:val="left"/>
      <w:pPr>
        <w:ind w:left="2257" w:hanging="151"/>
      </w:pPr>
      <w:rPr>
        <w:rFonts w:hint="default"/>
        <w:lang w:val="en-US" w:eastAsia="en-US" w:bidi="ar-SA"/>
      </w:rPr>
    </w:lvl>
    <w:lvl w:ilvl="4" w:tplc="4C467534">
      <w:numFmt w:val="bullet"/>
      <w:lvlText w:val="•"/>
      <w:lvlJc w:val="left"/>
      <w:pPr>
        <w:ind w:left="2976" w:hanging="151"/>
      </w:pPr>
      <w:rPr>
        <w:rFonts w:hint="default"/>
        <w:lang w:val="en-US" w:eastAsia="en-US" w:bidi="ar-SA"/>
      </w:rPr>
    </w:lvl>
    <w:lvl w:ilvl="5" w:tplc="F00A469C">
      <w:numFmt w:val="bullet"/>
      <w:lvlText w:val="•"/>
      <w:lvlJc w:val="left"/>
      <w:pPr>
        <w:ind w:left="3695" w:hanging="151"/>
      </w:pPr>
      <w:rPr>
        <w:rFonts w:hint="default"/>
        <w:lang w:val="en-US" w:eastAsia="en-US" w:bidi="ar-SA"/>
      </w:rPr>
    </w:lvl>
    <w:lvl w:ilvl="6" w:tplc="565C8EEE">
      <w:numFmt w:val="bullet"/>
      <w:lvlText w:val="•"/>
      <w:lvlJc w:val="left"/>
      <w:pPr>
        <w:ind w:left="4414" w:hanging="151"/>
      </w:pPr>
      <w:rPr>
        <w:rFonts w:hint="default"/>
        <w:lang w:val="en-US" w:eastAsia="en-US" w:bidi="ar-SA"/>
      </w:rPr>
    </w:lvl>
    <w:lvl w:ilvl="7" w:tplc="AD36A452">
      <w:numFmt w:val="bullet"/>
      <w:lvlText w:val="•"/>
      <w:lvlJc w:val="left"/>
      <w:pPr>
        <w:ind w:left="5133" w:hanging="151"/>
      </w:pPr>
      <w:rPr>
        <w:rFonts w:hint="default"/>
        <w:lang w:val="en-US" w:eastAsia="en-US" w:bidi="ar-SA"/>
      </w:rPr>
    </w:lvl>
    <w:lvl w:ilvl="8" w:tplc="499AF1C8">
      <w:numFmt w:val="bullet"/>
      <w:lvlText w:val="•"/>
      <w:lvlJc w:val="left"/>
      <w:pPr>
        <w:ind w:left="5852" w:hanging="151"/>
      </w:pPr>
      <w:rPr>
        <w:rFonts w:hint="default"/>
        <w:lang w:val="en-US" w:eastAsia="en-US" w:bidi="ar-SA"/>
      </w:rPr>
    </w:lvl>
  </w:abstractNum>
  <w:abstractNum w:abstractNumId="31" w15:restartNumberingAfterBreak="0">
    <w:nsid w:val="7AEA412A"/>
    <w:multiLevelType w:val="hybridMultilevel"/>
    <w:tmpl w:val="7AA816C4"/>
    <w:lvl w:ilvl="0" w:tplc="7EDE9406">
      <w:start w:val="1"/>
      <w:numFmt w:val="bullet"/>
      <w:lvlText w:val=""/>
      <w:lvlJc w:val="left"/>
      <w:pPr>
        <w:ind w:left="8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E539E7"/>
    <w:multiLevelType w:val="hybridMultilevel"/>
    <w:tmpl w:val="2D3CD23A"/>
    <w:lvl w:ilvl="0" w:tplc="72128FAA">
      <w:numFmt w:val="bullet"/>
      <w:lvlText w:val="•"/>
      <w:lvlJc w:val="left"/>
      <w:pPr>
        <w:ind w:left="107" w:hanging="151"/>
      </w:pPr>
      <w:rPr>
        <w:rFonts w:ascii="Arial" w:eastAsia="Arial" w:hAnsi="Arial" w:cs="Arial" w:hint="default"/>
        <w:b w:val="0"/>
        <w:bCs w:val="0"/>
        <w:i w:val="0"/>
        <w:iCs w:val="0"/>
        <w:spacing w:val="0"/>
        <w:w w:val="100"/>
        <w:sz w:val="24"/>
        <w:szCs w:val="24"/>
        <w:lang w:val="en-US" w:eastAsia="en-US" w:bidi="ar-SA"/>
      </w:rPr>
    </w:lvl>
    <w:lvl w:ilvl="1" w:tplc="D47C4B94">
      <w:numFmt w:val="bullet"/>
      <w:lvlText w:val="•"/>
      <w:lvlJc w:val="left"/>
      <w:pPr>
        <w:ind w:left="819" w:hanging="151"/>
      </w:pPr>
      <w:rPr>
        <w:rFonts w:hint="default"/>
        <w:lang w:val="en-US" w:eastAsia="en-US" w:bidi="ar-SA"/>
      </w:rPr>
    </w:lvl>
    <w:lvl w:ilvl="2" w:tplc="05F25146">
      <w:numFmt w:val="bullet"/>
      <w:lvlText w:val="•"/>
      <w:lvlJc w:val="left"/>
      <w:pPr>
        <w:ind w:left="1539" w:hanging="151"/>
      </w:pPr>
      <w:rPr>
        <w:rFonts w:hint="default"/>
        <w:lang w:val="en-US" w:eastAsia="en-US" w:bidi="ar-SA"/>
      </w:rPr>
    </w:lvl>
    <w:lvl w:ilvl="3" w:tplc="78B63930">
      <w:numFmt w:val="bullet"/>
      <w:lvlText w:val="•"/>
      <w:lvlJc w:val="left"/>
      <w:pPr>
        <w:ind w:left="2259" w:hanging="151"/>
      </w:pPr>
      <w:rPr>
        <w:rFonts w:hint="default"/>
        <w:lang w:val="en-US" w:eastAsia="en-US" w:bidi="ar-SA"/>
      </w:rPr>
    </w:lvl>
    <w:lvl w:ilvl="4" w:tplc="6E00820E">
      <w:numFmt w:val="bullet"/>
      <w:lvlText w:val="•"/>
      <w:lvlJc w:val="left"/>
      <w:pPr>
        <w:ind w:left="2978" w:hanging="151"/>
      </w:pPr>
      <w:rPr>
        <w:rFonts w:hint="default"/>
        <w:lang w:val="en-US" w:eastAsia="en-US" w:bidi="ar-SA"/>
      </w:rPr>
    </w:lvl>
    <w:lvl w:ilvl="5" w:tplc="DDA6EA6E">
      <w:numFmt w:val="bullet"/>
      <w:lvlText w:val="•"/>
      <w:lvlJc w:val="left"/>
      <w:pPr>
        <w:ind w:left="3698" w:hanging="151"/>
      </w:pPr>
      <w:rPr>
        <w:rFonts w:hint="default"/>
        <w:lang w:val="en-US" w:eastAsia="en-US" w:bidi="ar-SA"/>
      </w:rPr>
    </w:lvl>
    <w:lvl w:ilvl="6" w:tplc="43E87ADA">
      <w:numFmt w:val="bullet"/>
      <w:lvlText w:val="•"/>
      <w:lvlJc w:val="left"/>
      <w:pPr>
        <w:ind w:left="4418" w:hanging="151"/>
      </w:pPr>
      <w:rPr>
        <w:rFonts w:hint="default"/>
        <w:lang w:val="en-US" w:eastAsia="en-US" w:bidi="ar-SA"/>
      </w:rPr>
    </w:lvl>
    <w:lvl w:ilvl="7" w:tplc="9F0ABA66">
      <w:numFmt w:val="bullet"/>
      <w:lvlText w:val="•"/>
      <w:lvlJc w:val="left"/>
      <w:pPr>
        <w:ind w:left="5137" w:hanging="151"/>
      </w:pPr>
      <w:rPr>
        <w:rFonts w:hint="default"/>
        <w:lang w:val="en-US" w:eastAsia="en-US" w:bidi="ar-SA"/>
      </w:rPr>
    </w:lvl>
    <w:lvl w:ilvl="8" w:tplc="4F3C44EE">
      <w:numFmt w:val="bullet"/>
      <w:lvlText w:val="•"/>
      <w:lvlJc w:val="left"/>
      <w:pPr>
        <w:ind w:left="5857" w:hanging="151"/>
      </w:pPr>
      <w:rPr>
        <w:rFonts w:hint="default"/>
        <w:lang w:val="en-US" w:eastAsia="en-US" w:bidi="ar-SA"/>
      </w:rPr>
    </w:lvl>
  </w:abstractNum>
  <w:num w:numId="1">
    <w:abstractNumId w:val="30"/>
  </w:num>
  <w:num w:numId="2">
    <w:abstractNumId w:val="10"/>
  </w:num>
  <w:num w:numId="3">
    <w:abstractNumId w:val="13"/>
  </w:num>
  <w:num w:numId="4">
    <w:abstractNumId w:val="14"/>
  </w:num>
  <w:num w:numId="5">
    <w:abstractNumId w:val="7"/>
  </w:num>
  <w:num w:numId="6">
    <w:abstractNumId w:val="2"/>
  </w:num>
  <w:num w:numId="7">
    <w:abstractNumId w:val="28"/>
  </w:num>
  <w:num w:numId="8">
    <w:abstractNumId w:val="17"/>
  </w:num>
  <w:num w:numId="9">
    <w:abstractNumId w:val="16"/>
  </w:num>
  <w:num w:numId="10">
    <w:abstractNumId w:val="22"/>
  </w:num>
  <w:num w:numId="11">
    <w:abstractNumId w:val="6"/>
  </w:num>
  <w:num w:numId="12">
    <w:abstractNumId w:val="26"/>
  </w:num>
  <w:num w:numId="13">
    <w:abstractNumId w:val="32"/>
  </w:num>
  <w:num w:numId="14">
    <w:abstractNumId w:val="24"/>
  </w:num>
  <w:num w:numId="15">
    <w:abstractNumId w:val="27"/>
  </w:num>
  <w:num w:numId="16">
    <w:abstractNumId w:val="0"/>
  </w:num>
  <w:num w:numId="17">
    <w:abstractNumId w:val="4"/>
  </w:num>
  <w:num w:numId="18">
    <w:abstractNumId w:val="23"/>
  </w:num>
  <w:num w:numId="19">
    <w:abstractNumId w:val="25"/>
  </w:num>
  <w:num w:numId="20">
    <w:abstractNumId w:val="11"/>
  </w:num>
  <w:num w:numId="21">
    <w:abstractNumId w:val="18"/>
  </w:num>
  <w:num w:numId="22">
    <w:abstractNumId w:val="31"/>
  </w:num>
  <w:num w:numId="23">
    <w:abstractNumId w:val="9"/>
  </w:num>
  <w:num w:numId="24">
    <w:abstractNumId w:val="29"/>
  </w:num>
  <w:num w:numId="25">
    <w:abstractNumId w:val="5"/>
  </w:num>
  <w:num w:numId="26">
    <w:abstractNumId w:val="19"/>
  </w:num>
  <w:num w:numId="27">
    <w:abstractNumId w:val="12"/>
  </w:num>
  <w:num w:numId="28">
    <w:abstractNumId w:val="3"/>
  </w:num>
  <w:num w:numId="29">
    <w:abstractNumId w:val="15"/>
  </w:num>
  <w:num w:numId="30">
    <w:abstractNumId w:val="1"/>
  </w:num>
  <w:num w:numId="31">
    <w:abstractNumId w:val="8"/>
  </w:num>
  <w:num w:numId="32">
    <w:abstractNumId w:val="2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6D4"/>
    <w:rsid w:val="00084962"/>
    <w:rsid w:val="000F2972"/>
    <w:rsid w:val="0013694E"/>
    <w:rsid w:val="001B4F74"/>
    <w:rsid w:val="001C4338"/>
    <w:rsid w:val="002138DF"/>
    <w:rsid w:val="002648BC"/>
    <w:rsid w:val="00335490"/>
    <w:rsid w:val="003665F5"/>
    <w:rsid w:val="003E06D4"/>
    <w:rsid w:val="004C6978"/>
    <w:rsid w:val="00672606"/>
    <w:rsid w:val="0076334F"/>
    <w:rsid w:val="00904741"/>
    <w:rsid w:val="00907855"/>
    <w:rsid w:val="00A10D2D"/>
    <w:rsid w:val="00A45FB7"/>
    <w:rsid w:val="00B62E28"/>
    <w:rsid w:val="00BD6518"/>
    <w:rsid w:val="00D0415B"/>
    <w:rsid w:val="00D2563C"/>
    <w:rsid w:val="00D779BD"/>
    <w:rsid w:val="00DC343D"/>
    <w:rsid w:val="00DE49EC"/>
    <w:rsid w:val="00FA2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E3C289"/>
  <w15:docId w15:val="{21E0432B-AEA3-4451-8BCE-477C4FFA4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6" w:hanging="26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1"/>
      <w:ind w:left="182" w:right="199"/>
      <w:jc w:val="center"/>
    </w:pPr>
    <w:rPr>
      <w:sz w:val="72"/>
      <w:szCs w:val="72"/>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pPr>
      <w:ind w:left="107"/>
    </w:pPr>
  </w:style>
  <w:style w:type="paragraph" w:styleId="NormalWeb">
    <w:name w:val="Normal (Web)"/>
    <w:basedOn w:val="Normal"/>
    <w:uiPriority w:val="99"/>
    <w:semiHidden/>
    <w:unhideWhenUsed/>
    <w:rsid w:val="000F297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DE49EC"/>
    <w:pPr>
      <w:tabs>
        <w:tab w:val="center" w:pos="4513"/>
        <w:tab w:val="right" w:pos="9026"/>
      </w:tabs>
    </w:pPr>
  </w:style>
  <w:style w:type="character" w:customStyle="1" w:styleId="HeaderChar">
    <w:name w:val="Header Char"/>
    <w:basedOn w:val="DefaultParagraphFont"/>
    <w:link w:val="Header"/>
    <w:uiPriority w:val="99"/>
    <w:rsid w:val="00DE49EC"/>
    <w:rPr>
      <w:rFonts w:ascii="Arial" w:eastAsia="Arial" w:hAnsi="Arial" w:cs="Arial"/>
    </w:rPr>
  </w:style>
  <w:style w:type="paragraph" w:styleId="Footer">
    <w:name w:val="footer"/>
    <w:basedOn w:val="Normal"/>
    <w:link w:val="FooterChar"/>
    <w:uiPriority w:val="99"/>
    <w:unhideWhenUsed/>
    <w:rsid w:val="00DE49EC"/>
    <w:pPr>
      <w:tabs>
        <w:tab w:val="center" w:pos="4513"/>
        <w:tab w:val="right" w:pos="9026"/>
      </w:tabs>
    </w:pPr>
  </w:style>
  <w:style w:type="character" w:customStyle="1" w:styleId="FooterChar">
    <w:name w:val="Footer Char"/>
    <w:basedOn w:val="DefaultParagraphFont"/>
    <w:link w:val="Footer"/>
    <w:uiPriority w:val="99"/>
    <w:rsid w:val="00DE49E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75589">
      <w:bodyDiv w:val="1"/>
      <w:marLeft w:val="0"/>
      <w:marRight w:val="0"/>
      <w:marTop w:val="0"/>
      <w:marBottom w:val="0"/>
      <w:divBdr>
        <w:top w:val="none" w:sz="0" w:space="0" w:color="auto"/>
        <w:left w:val="none" w:sz="0" w:space="0" w:color="auto"/>
        <w:bottom w:val="none" w:sz="0" w:space="0" w:color="auto"/>
        <w:right w:val="none" w:sz="0" w:space="0" w:color="auto"/>
      </w:divBdr>
    </w:div>
    <w:div w:id="754329622">
      <w:bodyDiv w:val="1"/>
      <w:marLeft w:val="0"/>
      <w:marRight w:val="0"/>
      <w:marTop w:val="0"/>
      <w:marBottom w:val="0"/>
      <w:divBdr>
        <w:top w:val="none" w:sz="0" w:space="0" w:color="auto"/>
        <w:left w:val="none" w:sz="0" w:space="0" w:color="auto"/>
        <w:bottom w:val="none" w:sz="0" w:space="0" w:color="auto"/>
        <w:right w:val="none" w:sz="0" w:space="0" w:color="auto"/>
      </w:divBdr>
    </w:div>
    <w:div w:id="827403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859D3DCB2D84BB416FB070DE9A2F7" ma:contentTypeVersion="12" ma:contentTypeDescription="Create a new document." ma:contentTypeScope="" ma:versionID="f01ebe8dc00917756b48787517a49648">
  <xsd:schema xmlns:xsd="http://www.w3.org/2001/XMLSchema" xmlns:xs="http://www.w3.org/2001/XMLSchema" xmlns:p="http://schemas.microsoft.com/office/2006/metadata/properties" xmlns:ns2="74314a3f-a439-46be-9df5-65e06fec605e" xmlns:ns3="850065eb-d800-4199-abd4-5b24a00d157a" targetNamespace="http://schemas.microsoft.com/office/2006/metadata/properties" ma:root="true" ma:fieldsID="962da12e55bd66ec451dffa4eca3f819" ns2:_="" ns3:_="">
    <xsd:import namespace="74314a3f-a439-46be-9df5-65e06fec605e"/>
    <xsd:import namespace="850065eb-d800-4199-abd4-5b24a00d15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314a3f-a439-46be-9df5-65e06fec605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065eb-d800-4199-abd4-5b24a00d15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23fbd88-a0db-4aec-80a3-8a1e40c9a6f5}" ma:internalName="TaxCatchAll" ma:showField="CatchAllData" ma:web="850065eb-d800-4199-abd4-5b24a00d15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4314a3f-a439-46be-9df5-65e06fec605e">
      <Terms xmlns="http://schemas.microsoft.com/office/infopath/2007/PartnerControls"/>
    </lcf76f155ced4ddcb4097134ff3c332f>
    <TaxCatchAll xmlns="850065eb-d800-4199-abd4-5b24a00d157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30629-5D37-4756-8441-CB9EE3EBF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314a3f-a439-46be-9df5-65e06fec605e"/>
    <ds:schemaRef ds:uri="850065eb-d800-4199-abd4-5b24a00d1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20D627-9D74-490B-8C43-C7FAF2071A44}">
  <ds:schemaRefs>
    <ds:schemaRef ds:uri="http://schemas.microsoft.com/sharepoint/v3/contenttype/forms"/>
  </ds:schemaRefs>
</ds:datastoreItem>
</file>

<file path=customXml/itemProps3.xml><?xml version="1.0" encoding="utf-8"?>
<ds:datastoreItem xmlns:ds="http://schemas.openxmlformats.org/officeDocument/2006/customXml" ds:itemID="{8AEAB813-8DF6-416C-82FC-C807C957891C}">
  <ds:schemaRefs>
    <ds:schemaRef ds:uri="850065eb-d800-4199-abd4-5b24a00d157a"/>
    <ds:schemaRef ds:uri="http://schemas.microsoft.com/office/2006/documentManagement/types"/>
    <ds:schemaRef ds:uri="http://purl.org/dc/terms/"/>
    <ds:schemaRef ds:uri="http://www.w3.org/XML/1998/namespace"/>
    <ds:schemaRef ds:uri="74314a3f-a439-46be-9df5-65e06fec605e"/>
    <ds:schemaRef ds:uri="http://schemas.microsoft.com/office/infopath/2007/PartnerControls"/>
    <ds:schemaRef ds:uri="http://schemas.microsoft.com/office/2006/metadata/properties"/>
    <ds:schemaRef ds:uri="http://purl.org/dc/dcmitype/"/>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B7729EE4-CE00-4AEB-910A-D3658F205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3768</Words>
  <Characters>21482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 finance</dc:creator>
  <cp:lastModifiedBy>Sukhi Tibbles</cp:lastModifiedBy>
  <cp:revision>2</cp:revision>
  <dcterms:created xsi:type="dcterms:W3CDTF">2025-10-16T15:11:00Z</dcterms:created>
  <dcterms:modified xsi:type="dcterms:W3CDTF">2025-10-16T15:11:00Z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2023-11-13T00:00:00Z</vt:filetime>
  </property>
  <property fmtid="{D5CDD505-2E9C-101B-9397-08002B2CF9AE}" pid="3" name="Creator">
    <vt:lpwstr>Microsoft® Word 2019</vt:lpwstr>
  </property>
  <property fmtid="{D5CDD505-2E9C-101B-9397-08002B2CF9AE}" pid="4" name="LastSaved">
    <vt:filetime>2024-10-18T00:00:00Z</vt:filetime>
  </property>
  <property fmtid="{D5CDD505-2E9C-101B-9397-08002B2CF9AE}" pid="5" name="Producer">
    <vt:lpwstr>Microsoft® Word 2019</vt:lpwstr>
  </property>
  <property fmtid="{D5CDD505-2E9C-101B-9397-08002B2CF9AE}" pid="6" name="ContentTypeId">
    <vt:lpwstr>0x0101000A0859D3DCB2D84BB416FB070DE9A2F7</vt:lpwstr>
  </property>
</Properties>
</file>